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F27" w:rsidRPr="003254B3" w:rsidRDefault="008D18CC" w:rsidP="00FE399F">
      <w:pPr>
        <w:ind w:left="5760" w:firstLine="720"/>
        <w:jc w:val="both"/>
        <w:rPr>
          <w:i/>
          <w:sz w:val="16"/>
          <w:szCs w:val="16"/>
        </w:rPr>
      </w:pPr>
      <w:r w:rsidRPr="003254B3">
        <w:rPr>
          <w:i/>
          <w:sz w:val="16"/>
          <w:szCs w:val="16"/>
        </w:rPr>
        <w:t xml:space="preserve"> </w:t>
      </w:r>
    </w:p>
    <w:p w:rsidR="00FE399F" w:rsidRPr="003254B3" w:rsidRDefault="001F2ABC" w:rsidP="00FE399F">
      <w:pPr>
        <w:ind w:left="5760" w:firstLine="720"/>
        <w:jc w:val="both"/>
        <w:rPr>
          <w:i/>
          <w:sz w:val="16"/>
          <w:szCs w:val="16"/>
        </w:rPr>
      </w:pPr>
      <w:r>
        <w:rPr>
          <w:i/>
          <w:sz w:val="16"/>
          <w:szCs w:val="16"/>
        </w:rPr>
        <w:t xml:space="preserve">    </w:t>
      </w:r>
      <w:r w:rsidR="00FE399F" w:rsidRPr="003254B3">
        <w:rPr>
          <w:i/>
          <w:sz w:val="16"/>
          <w:szCs w:val="16"/>
        </w:rPr>
        <w:t>………..……………………</w:t>
      </w:r>
      <w:r w:rsidR="00A4641C" w:rsidRPr="003254B3">
        <w:rPr>
          <w:i/>
          <w:sz w:val="16"/>
          <w:szCs w:val="16"/>
        </w:rPr>
        <w:t>…</w:t>
      </w:r>
      <w:r w:rsidR="0069132F" w:rsidRPr="003254B3">
        <w:rPr>
          <w:i/>
          <w:sz w:val="16"/>
          <w:szCs w:val="16"/>
        </w:rPr>
        <w:t>…</w:t>
      </w:r>
    </w:p>
    <w:p w:rsidR="00FE399F" w:rsidRPr="003254B3" w:rsidRDefault="00AC546C" w:rsidP="00A4641C">
      <w:pPr>
        <w:ind w:left="6372" w:firstLine="708"/>
        <w:jc w:val="both"/>
        <w:rPr>
          <w:i/>
          <w:iCs/>
          <w:sz w:val="16"/>
          <w:szCs w:val="16"/>
        </w:rPr>
      </w:pPr>
      <w:r>
        <w:rPr>
          <w:i/>
          <w:iCs/>
          <w:sz w:val="16"/>
          <w:szCs w:val="16"/>
        </w:rPr>
        <w:t xml:space="preserve">    </w:t>
      </w:r>
      <w:r w:rsidR="0069132F" w:rsidRPr="003254B3">
        <w:rPr>
          <w:i/>
          <w:iCs/>
          <w:sz w:val="16"/>
          <w:szCs w:val="16"/>
        </w:rPr>
        <w:t>(</w:t>
      </w:r>
      <w:r w:rsidR="00A4641C" w:rsidRPr="003254B3">
        <w:rPr>
          <w:i/>
          <w:iCs/>
          <w:sz w:val="16"/>
          <w:szCs w:val="16"/>
        </w:rPr>
        <w:t>miejsce i</w:t>
      </w:r>
      <w:r w:rsidR="00FE399F" w:rsidRPr="003254B3">
        <w:rPr>
          <w:i/>
          <w:iCs/>
          <w:sz w:val="16"/>
          <w:szCs w:val="16"/>
        </w:rPr>
        <w:t xml:space="preserve"> data</w:t>
      </w:r>
      <w:r w:rsidR="0069132F" w:rsidRPr="003254B3">
        <w:rPr>
          <w:i/>
          <w:iCs/>
          <w:sz w:val="16"/>
          <w:szCs w:val="16"/>
        </w:rPr>
        <w:t>)</w:t>
      </w:r>
    </w:p>
    <w:p w:rsidR="008D70EA" w:rsidRPr="003254B3" w:rsidRDefault="008D70EA">
      <w:pPr>
        <w:rPr>
          <w:i/>
          <w:sz w:val="16"/>
          <w:szCs w:val="16"/>
        </w:rPr>
      </w:pPr>
    </w:p>
    <w:p w:rsidR="00A76073" w:rsidRPr="003254B3" w:rsidRDefault="001F2ABC">
      <w:pPr>
        <w:rPr>
          <w:i/>
          <w:sz w:val="16"/>
          <w:szCs w:val="16"/>
        </w:rPr>
      </w:pPr>
      <w:r>
        <w:rPr>
          <w:i/>
          <w:sz w:val="16"/>
          <w:szCs w:val="16"/>
        </w:rPr>
        <w:t xml:space="preserve">  </w:t>
      </w:r>
      <w:r w:rsidR="00AC546C">
        <w:rPr>
          <w:i/>
          <w:sz w:val="16"/>
          <w:szCs w:val="16"/>
        </w:rPr>
        <w:t>…</w:t>
      </w:r>
      <w:r w:rsidR="00A163AC" w:rsidRPr="003254B3">
        <w:rPr>
          <w:i/>
          <w:sz w:val="16"/>
          <w:szCs w:val="16"/>
        </w:rPr>
        <w:t>……………………………………</w:t>
      </w:r>
      <w:r w:rsidR="002070FA" w:rsidRPr="003254B3">
        <w:rPr>
          <w:i/>
          <w:sz w:val="16"/>
          <w:szCs w:val="16"/>
        </w:rPr>
        <w:t>…</w:t>
      </w:r>
      <w:r w:rsidR="00A4641C" w:rsidRPr="003254B3">
        <w:rPr>
          <w:i/>
          <w:sz w:val="16"/>
          <w:szCs w:val="16"/>
        </w:rPr>
        <w:t>…</w:t>
      </w:r>
      <w:r w:rsidR="00AC546C">
        <w:rPr>
          <w:i/>
          <w:sz w:val="16"/>
          <w:szCs w:val="16"/>
        </w:rPr>
        <w:t>…………</w:t>
      </w:r>
    </w:p>
    <w:p w:rsidR="00A76073" w:rsidRPr="003254B3" w:rsidRDefault="0069132F" w:rsidP="00FE399F">
      <w:pPr>
        <w:rPr>
          <w:i/>
          <w:iCs/>
          <w:sz w:val="16"/>
          <w:szCs w:val="16"/>
        </w:rPr>
      </w:pPr>
      <w:r w:rsidRPr="003254B3">
        <w:rPr>
          <w:i/>
          <w:iCs/>
          <w:sz w:val="16"/>
          <w:szCs w:val="16"/>
        </w:rPr>
        <w:t>(</w:t>
      </w:r>
      <w:r w:rsidR="00A4641C" w:rsidRPr="003254B3">
        <w:rPr>
          <w:i/>
          <w:iCs/>
          <w:sz w:val="16"/>
          <w:szCs w:val="16"/>
        </w:rPr>
        <w:t>i</w:t>
      </w:r>
      <w:r w:rsidR="00CF0684" w:rsidRPr="003254B3">
        <w:rPr>
          <w:i/>
          <w:iCs/>
          <w:sz w:val="16"/>
          <w:szCs w:val="16"/>
        </w:rPr>
        <w:t xml:space="preserve">mię </w:t>
      </w:r>
      <w:r w:rsidR="008A1074" w:rsidRPr="003254B3">
        <w:rPr>
          <w:i/>
          <w:iCs/>
          <w:sz w:val="16"/>
          <w:szCs w:val="16"/>
        </w:rPr>
        <w:t xml:space="preserve">i </w:t>
      </w:r>
      <w:r w:rsidR="00CF0684" w:rsidRPr="003254B3">
        <w:rPr>
          <w:i/>
          <w:iCs/>
          <w:sz w:val="16"/>
          <w:szCs w:val="16"/>
        </w:rPr>
        <w:t>nazwisko/</w:t>
      </w:r>
      <w:r w:rsidR="002070FA" w:rsidRPr="003254B3">
        <w:rPr>
          <w:i/>
          <w:iCs/>
          <w:sz w:val="16"/>
          <w:szCs w:val="16"/>
        </w:rPr>
        <w:t>nazwa Wnioskodawcy</w:t>
      </w:r>
      <w:r w:rsidR="002F7F40">
        <w:rPr>
          <w:i/>
          <w:iCs/>
          <w:sz w:val="16"/>
          <w:szCs w:val="16"/>
        </w:rPr>
        <w:t>/siedziba</w:t>
      </w:r>
      <w:r w:rsidRPr="003254B3">
        <w:rPr>
          <w:i/>
          <w:iCs/>
          <w:sz w:val="16"/>
          <w:szCs w:val="16"/>
        </w:rPr>
        <w:t>)</w:t>
      </w:r>
    </w:p>
    <w:p w:rsidR="00A76073" w:rsidRPr="003254B3" w:rsidRDefault="00A76073">
      <w:pPr>
        <w:jc w:val="center"/>
      </w:pPr>
    </w:p>
    <w:p w:rsidR="00A76073" w:rsidRPr="003254B3" w:rsidRDefault="00A76073"/>
    <w:p w:rsidR="0007432D" w:rsidRPr="003254B3" w:rsidRDefault="0007432D"/>
    <w:p w:rsidR="005E38AA" w:rsidRPr="003254B3" w:rsidRDefault="005E38AA"/>
    <w:p w:rsidR="00A76073" w:rsidRPr="003254B3" w:rsidRDefault="00A163AC">
      <w:pPr>
        <w:pStyle w:val="Nagwek1"/>
        <w:rPr>
          <w:sz w:val="22"/>
          <w:szCs w:val="22"/>
        </w:rPr>
      </w:pPr>
      <w:r w:rsidRPr="003254B3">
        <w:rPr>
          <w:sz w:val="22"/>
          <w:szCs w:val="22"/>
        </w:rPr>
        <w:t>OŚWIADCZENIE O SPEŁNIANIU KRYTERIÓW MSP</w:t>
      </w:r>
    </w:p>
    <w:p w:rsidR="00A76073" w:rsidRPr="003254B3" w:rsidRDefault="00A76073">
      <w:pPr>
        <w:jc w:val="center"/>
        <w:rPr>
          <w:b/>
          <w:bCs/>
          <w:spacing w:val="20"/>
          <w:sz w:val="28"/>
          <w:szCs w:val="28"/>
        </w:rPr>
      </w:pPr>
    </w:p>
    <w:p w:rsidR="00A76073" w:rsidRPr="003254B3" w:rsidRDefault="00A76073">
      <w:pPr>
        <w:jc w:val="center"/>
        <w:rPr>
          <w:b/>
          <w:bCs/>
          <w:spacing w:val="20"/>
          <w:sz w:val="28"/>
          <w:szCs w:val="28"/>
        </w:rPr>
      </w:pPr>
    </w:p>
    <w:p w:rsidR="005E38AA" w:rsidRPr="003254B3" w:rsidRDefault="005E38AA">
      <w:pPr>
        <w:jc w:val="center"/>
        <w:rPr>
          <w:b/>
          <w:bCs/>
          <w:spacing w:val="20"/>
          <w:sz w:val="28"/>
          <w:szCs w:val="28"/>
        </w:rPr>
      </w:pPr>
    </w:p>
    <w:p w:rsidR="005938AC" w:rsidRPr="003254B3" w:rsidRDefault="005938AC" w:rsidP="005938AC">
      <w:pPr>
        <w:spacing w:line="360" w:lineRule="auto"/>
        <w:ind w:firstLine="708"/>
        <w:jc w:val="both"/>
        <w:rPr>
          <w:sz w:val="22"/>
          <w:szCs w:val="22"/>
        </w:rPr>
      </w:pPr>
      <w:r w:rsidRPr="003254B3">
        <w:rPr>
          <w:sz w:val="22"/>
          <w:szCs w:val="22"/>
        </w:rPr>
        <w:t>W związku z ubie</w:t>
      </w:r>
      <w:r w:rsidR="004F2985">
        <w:rPr>
          <w:sz w:val="22"/>
          <w:szCs w:val="22"/>
        </w:rPr>
        <w:t>ganiem się o przyznanie poręczenia</w:t>
      </w:r>
      <w:r w:rsidRPr="003254B3">
        <w:rPr>
          <w:sz w:val="22"/>
          <w:szCs w:val="22"/>
        </w:rPr>
        <w:t xml:space="preserve"> z P</w:t>
      </w:r>
      <w:r w:rsidR="00A32A41">
        <w:rPr>
          <w:sz w:val="22"/>
          <w:szCs w:val="22"/>
        </w:rPr>
        <w:t>uł</w:t>
      </w:r>
      <w:r w:rsidR="00721EDA">
        <w:rPr>
          <w:sz w:val="22"/>
          <w:szCs w:val="22"/>
        </w:rPr>
        <w:t>awskiego Funduszu Poręczeń Kredytowych</w:t>
      </w:r>
    </w:p>
    <w:p w:rsidR="005938AC" w:rsidRPr="003254B3" w:rsidRDefault="005938AC" w:rsidP="005938AC">
      <w:pPr>
        <w:spacing w:line="360" w:lineRule="auto"/>
        <w:jc w:val="both"/>
        <w:rPr>
          <w:i/>
          <w:sz w:val="16"/>
          <w:szCs w:val="16"/>
        </w:rPr>
      </w:pPr>
      <w:r w:rsidRPr="003254B3">
        <w:rPr>
          <w:sz w:val="22"/>
          <w:szCs w:val="22"/>
        </w:rPr>
        <w:t>……………………………………………………………………………………………………………</w:t>
      </w:r>
    </w:p>
    <w:p w:rsidR="005938AC" w:rsidRPr="003254B3" w:rsidRDefault="005938AC" w:rsidP="005938AC">
      <w:pPr>
        <w:pStyle w:val="Tekstpodstawowy"/>
        <w:rPr>
          <w:rFonts w:ascii="Times New Roman" w:hAnsi="Times New Roman" w:cs="Times New Roman"/>
          <w:sz w:val="22"/>
          <w:szCs w:val="22"/>
          <w:lang w:val="pl-PL"/>
        </w:rPr>
      </w:pPr>
      <w:r w:rsidRPr="003254B3">
        <w:rPr>
          <w:rFonts w:ascii="Times New Roman" w:hAnsi="Times New Roman" w:cs="Times New Roman"/>
          <w:i/>
          <w:iCs/>
          <w:sz w:val="22"/>
          <w:szCs w:val="22"/>
          <w:lang w:val="pl-PL"/>
        </w:rPr>
        <w:t>...................................................................................................</w:t>
      </w:r>
      <w:r w:rsidRPr="003254B3">
        <w:rPr>
          <w:rFonts w:ascii="Times New Roman" w:hAnsi="Times New Roman" w:cs="Times New Roman"/>
          <w:sz w:val="22"/>
          <w:szCs w:val="22"/>
          <w:lang w:val="pl-PL"/>
        </w:rPr>
        <w:t>......................................................</w:t>
      </w:r>
      <w:r w:rsidR="003254B3">
        <w:rPr>
          <w:rFonts w:ascii="Times New Roman" w:hAnsi="Times New Roman" w:cs="Times New Roman"/>
          <w:sz w:val="22"/>
          <w:szCs w:val="22"/>
          <w:lang w:val="pl-PL"/>
        </w:rPr>
        <w:t>.................</w:t>
      </w:r>
    </w:p>
    <w:p w:rsidR="005938AC" w:rsidRPr="003254B3" w:rsidRDefault="005938AC" w:rsidP="005938AC">
      <w:pPr>
        <w:pStyle w:val="Tekstpodstawowy"/>
        <w:jc w:val="center"/>
        <w:rPr>
          <w:rFonts w:ascii="Times New Roman" w:hAnsi="Times New Roman" w:cs="Times New Roman"/>
          <w:i/>
          <w:iCs/>
          <w:sz w:val="22"/>
          <w:szCs w:val="22"/>
          <w:lang w:val="pl-PL"/>
        </w:rPr>
      </w:pPr>
      <w:bookmarkStart w:id="0" w:name="_GoBack"/>
      <w:bookmarkEnd w:id="0"/>
      <w:r w:rsidRPr="003254B3">
        <w:rPr>
          <w:rFonts w:ascii="Times New Roman" w:hAnsi="Times New Roman" w:cs="Times New Roman"/>
          <w:i/>
          <w:iCs/>
          <w:sz w:val="16"/>
          <w:szCs w:val="16"/>
          <w:lang w:val="pl-PL"/>
        </w:rPr>
        <w:t>(imię i nazwisko/nazwa Wnioskodawcy</w:t>
      </w:r>
      <w:r w:rsidR="002F7F40">
        <w:rPr>
          <w:rFonts w:ascii="Times New Roman" w:hAnsi="Times New Roman" w:cs="Times New Roman"/>
          <w:i/>
          <w:iCs/>
          <w:sz w:val="16"/>
          <w:szCs w:val="16"/>
          <w:lang w:val="pl-PL"/>
        </w:rPr>
        <w:t>/</w:t>
      </w:r>
      <w:r w:rsidR="008033ED">
        <w:rPr>
          <w:rFonts w:ascii="Times New Roman" w:hAnsi="Times New Roman" w:cs="Times New Roman"/>
          <w:i/>
          <w:iCs/>
          <w:sz w:val="16"/>
          <w:szCs w:val="16"/>
          <w:lang w:val="pl-PL"/>
        </w:rPr>
        <w:t>siedziba)</w:t>
      </w:r>
    </w:p>
    <w:p w:rsidR="004B17BB" w:rsidRPr="003254B3" w:rsidRDefault="004B17BB" w:rsidP="005E38AA">
      <w:pPr>
        <w:pStyle w:val="Tekstpodstawowy"/>
        <w:rPr>
          <w:rFonts w:ascii="Times New Roman" w:hAnsi="Times New Roman" w:cs="Times New Roman"/>
          <w:i/>
          <w:iCs/>
          <w:sz w:val="22"/>
          <w:szCs w:val="22"/>
          <w:lang w:val="pl-PL"/>
        </w:rPr>
      </w:pPr>
    </w:p>
    <w:p w:rsidR="00A76073" w:rsidRPr="003254B3" w:rsidRDefault="00A163AC" w:rsidP="00701D2B">
      <w:pPr>
        <w:pStyle w:val="Tekstpodstawowy"/>
        <w:rPr>
          <w:rFonts w:ascii="Times New Roman" w:hAnsi="Times New Roman" w:cs="Times New Roman"/>
          <w:sz w:val="22"/>
          <w:szCs w:val="22"/>
          <w:lang w:val="pl-PL"/>
        </w:rPr>
      </w:pPr>
      <w:r w:rsidRPr="003254B3">
        <w:rPr>
          <w:rFonts w:ascii="Times New Roman" w:hAnsi="Times New Roman" w:cs="Times New Roman"/>
          <w:sz w:val="22"/>
          <w:szCs w:val="22"/>
          <w:lang w:val="pl-PL"/>
        </w:rPr>
        <w:t>oświadcza, że jes</w:t>
      </w:r>
      <w:r w:rsidR="00581EE1" w:rsidRPr="003254B3">
        <w:rPr>
          <w:rFonts w:ascii="Times New Roman" w:hAnsi="Times New Roman" w:cs="Times New Roman"/>
          <w:sz w:val="22"/>
          <w:szCs w:val="22"/>
          <w:lang w:val="pl-PL"/>
        </w:rPr>
        <w:t>t</w:t>
      </w:r>
      <w:r w:rsidR="005E4EE3" w:rsidRPr="003254B3">
        <w:rPr>
          <w:rStyle w:val="Odwoanieprzypisukocowego"/>
          <w:rFonts w:ascii="Times New Roman" w:hAnsi="Times New Roman" w:cs="Times New Roman"/>
          <w:sz w:val="22"/>
          <w:szCs w:val="22"/>
          <w:lang w:val="pl-PL"/>
        </w:rPr>
        <w:endnoteReference w:id="1"/>
      </w:r>
      <w:r w:rsidRPr="003254B3">
        <w:rPr>
          <w:rFonts w:ascii="Times New Roman" w:hAnsi="Times New Roman" w:cs="Times New Roman"/>
          <w:sz w:val="22"/>
          <w:szCs w:val="22"/>
          <w:lang w:val="pl-PL"/>
        </w:rPr>
        <w:t>:</w:t>
      </w:r>
      <w:r w:rsidR="00701D2B">
        <w:rPr>
          <w:rFonts w:ascii="Times New Roman" w:hAnsi="Times New Roman" w:cs="Times New Roman"/>
          <w:sz w:val="22"/>
          <w:szCs w:val="22"/>
          <w:lang w:val="pl-PL"/>
        </w:rPr>
        <w:t xml:space="preserve"> </w:t>
      </w:r>
      <w:r w:rsidRPr="003254B3">
        <w:rPr>
          <w:rFonts w:ascii="Times New Roman" w:hAnsi="Times New Roman" w:cs="Times New Roman"/>
          <w:b/>
          <w:bCs/>
          <w:sz w:val="22"/>
          <w:szCs w:val="22"/>
          <w:lang w:val="pl-PL"/>
        </w:rPr>
        <w:t>mikroprzedsiębiorcą</w:t>
      </w:r>
      <w:r w:rsidR="003145C1">
        <w:rPr>
          <w:rFonts w:ascii="Times New Roman" w:hAnsi="Times New Roman" w:cs="Times New Roman"/>
          <w:b/>
          <w:bCs/>
          <w:sz w:val="22"/>
          <w:szCs w:val="22"/>
          <w:lang w:val="pl-PL"/>
        </w:rPr>
        <w:t>, m</w:t>
      </w:r>
      <w:r w:rsidR="00BB23EB">
        <w:rPr>
          <w:rFonts w:ascii="Times New Roman" w:hAnsi="Times New Roman" w:cs="Times New Roman"/>
          <w:b/>
          <w:bCs/>
          <w:sz w:val="22"/>
          <w:szCs w:val="22"/>
          <w:lang w:val="pl-PL"/>
        </w:rPr>
        <w:t>ałym lub średnim przedsiębiorcą</w:t>
      </w:r>
      <w:r w:rsidR="00C802D0">
        <w:rPr>
          <w:rStyle w:val="Odwoanieprzypisudolnego"/>
          <w:rFonts w:ascii="Times New Roman" w:hAnsi="Times New Roman" w:cs="Times New Roman"/>
          <w:b/>
          <w:bCs/>
          <w:sz w:val="22"/>
          <w:szCs w:val="22"/>
          <w:lang w:val="pl-PL"/>
        </w:rPr>
        <w:footnoteReference w:id="1"/>
      </w:r>
      <w:r w:rsidRPr="003254B3">
        <w:rPr>
          <w:rFonts w:ascii="Times New Roman" w:hAnsi="Times New Roman" w:cs="Times New Roman"/>
          <w:b/>
          <w:bCs/>
          <w:sz w:val="22"/>
          <w:szCs w:val="22"/>
          <w:lang w:val="pl-PL"/>
        </w:rPr>
        <w:tab/>
      </w:r>
    </w:p>
    <w:p w:rsidR="00A76073" w:rsidRPr="003254B3" w:rsidRDefault="00A76073">
      <w:pPr>
        <w:pStyle w:val="Tekstpodstawowy"/>
        <w:spacing w:line="360" w:lineRule="auto"/>
        <w:rPr>
          <w:rFonts w:ascii="Times New Roman" w:hAnsi="Times New Roman" w:cs="Times New Roman"/>
          <w:sz w:val="22"/>
          <w:szCs w:val="22"/>
          <w:lang w:val="pl-PL"/>
        </w:rPr>
      </w:pPr>
    </w:p>
    <w:p w:rsidR="00443B57" w:rsidRPr="00156E85" w:rsidRDefault="00A163AC">
      <w:pPr>
        <w:pStyle w:val="Tekstpodstawowy"/>
        <w:spacing w:line="360" w:lineRule="auto"/>
        <w:rPr>
          <w:rFonts w:ascii="Times New Roman" w:hAnsi="Times New Roman" w:cs="Times New Roman"/>
          <w:color w:val="FF0000"/>
          <w:sz w:val="22"/>
          <w:szCs w:val="22"/>
          <w:lang w:val="pl-PL"/>
        </w:rPr>
      </w:pPr>
      <w:r w:rsidRPr="00156E85">
        <w:rPr>
          <w:rFonts w:ascii="Times New Roman" w:hAnsi="Times New Roman" w:cs="Times New Roman"/>
          <w:sz w:val="22"/>
          <w:szCs w:val="22"/>
          <w:lang w:val="pl-PL"/>
        </w:rPr>
        <w:t>spełniającym warunki określone w</w:t>
      </w:r>
      <w:r w:rsidR="00B226C5" w:rsidRPr="00156E85">
        <w:rPr>
          <w:rFonts w:ascii="Times New Roman" w:hAnsi="Times New Roman" w:cs="Times New Roman"/>
          <w:sz w:val="22"/>
          <w:szCs w:val="22"/>
          <w:lang w:val="pl-PL"/>
        </w:rPr>
        <w:t xml:space="preserve"> rozporządzeniu Komisji (</w:t>
      </w:r>
      <w:r w:rsidR="006E2987" w:rsidRPr="00156E85">
        <w:rPr>
          <w:rFonts w:ascii="Times New Roman" w:hAnsi="Times New Roman" w:cs="Times New Roman"/>
          <w:sz w:val="22"/>
          <w:szCs w:val="22"/>
          <w:lang w:val="pl-PL"/>
        </w:rPr>
        <w:t>U</w:t>
      </w:r>
      <w:r w:rsidR="00B226C5" w:rsidRPr="00156E85">
        <w:rPr>
          <w:rFonts w:ascii="Times New Roman" w:hAnsi="Times New Roman" w:cs="Times New Roman"/>
          <w:sz w:val="22"/>
          <w:szCs w:val="22"/>
          <w:lang w:val="pl-PL"/>
        </w:rPr>
        <w:t>E) nr</w:t>
      </w:r>
      <w:r w:rsidRPr="00156E85">
        <w:rPr>
          <w:rFonts w:ascii="Times New Roman" w:hAnsi="Times New Roman" w:cs="Times New Roman"/>
          <w:sz w:val="22"/>
          <w:szCs w:val="22"/>
          <w:lang w:val="pl-PL"/>
        </w:rPr>
        <w:t xml:space="preserve"> </w:t>
      </w:r>
      <w:r w:rsidR="006E2987" w:rsidRPr="00156E85">
        <w:rPr>
          <w:rFonts w:ascii="Times New Roman" w:hAnsi="Times New Roman" w:cs="Times New Roman"/>
          <w:sz w:val="22"/>
          <w:szCs w:val="22"/>
          <w:lang w:val="pl-PL"/>
        </w:rPr>
        <w:t>651/2014</w:t>
      </w:r>
      <w:r w:rsidR="00B226C5" w:rsidRPr="00156E85">
        <w:rPr>
          <w:rFonts w:ascii="Times New Roman" w:hAnsi="Times New Roman" w:cs="Times New Roman"/>
          <w:sz w:val="22"/>
          <w:szCs w:val="22"/>
          <w:lang w:val="pl-PL"/>
        </w:rPr>
        <w:t xml:space="preserve"> z dnia </w:t>
      </w:r>
      <w:r w:rsidR="006E2987" w:rsidRPr="00156E85">
        <w:rPr>
          <w:rFonts w:ascii="Times New Roman" w:hAnsi="Times New Roman" w:cs="Times New Roman"/>
          <w:sz w:val="22"/>
          <w:szCs w:val="22"/>
          <w:lang w:val="pl-PL"/>
        </w:rPr>
        <w:t xml:space="preserve">17 czerwca </w:t>
      </w:r>
      <w:r w:rsidR="00B226C5" w:rsidRPr="00156E85">
        <w:rPr>
          <w:rFonts w:ascii="Times New Roman" w:hAnsi="Times New Roman" w:cs="Times New Roman"/>
          <w:sz w:val="22"/>
          <w:szCs w:val="22"/>
          <w:lang w:val="pl-PL"/>
        </w:rPr>
        <w:t xml:space="preserve"> 20</w:t>
      </w:r>
      <w:r w:rsidR="006E2987" w:rsidRPr="00156E85">
        <w:rPr>
          <w:rFonts w:ascii="Times New Roman" w:hAnsi="Times New Roman" w:cs="Times New Roman"/>
          <w:sz w:val="22"/>
          <w:szCs w:val="22"/>
          <w:lang w:val="pl-PL"/>
        </w:rPr>
        <w:t>14</w:t>
      </w:r>
      <w:r w:rsidR="00B226C5" w:rsidRPr="00156E85">
        <w:rPr>
          <w:rFonts w:ascii="Times New Roman" w:hAnsi="Times New Roman" w:cs="Times New Roman"/>
          <w:sz w:val="22"/>
          <w:szCs w:val="22"/>
          <w:lang w:val="pl-PL"/>
        </w:rPr>
        <w:t xml:space="preserve"> r.</w:t>
      </w:r>
      <w:r w:rsidR="00B226C5" w:rsidRPr="00156E85">
        <w:rPr>
          <w:rFonts w:ascii="Times New Roman" w:hAnsi="Times New Roman" w:cs="Times New Roman"/>
          <w:color w:val="FF0000"/>
          <w:sz w:val="22"/>
          <w:szCs w:val="22"/>
          <w:lang w:val="pl-PL"/>
        </w:rPr>
        <w:t xml:space="preserve"> </w:t>
      </w:r>
    </w:p>
    <w:p w:rsidR="00A76073" w:rsidRPr="006E2987" w:rsidRDefault="00443B57">
      <w:pPr>
        <w:pStyle w:val="Tekstpodstawowy"/>
        <w:spacing w:line="360" w:lineRule="auto"/>
        <w:rPr>
          <w:rFonts w:ascii="Times New Roman" w:hAnsi="Times New Roman" w:cs="Times New Roman"/>
          <w:sz w:val="22"/>
          <w:szCs w:val="22"/>
          <w:lang w:val="pl-PL"/>
        </w:rPr>
      </w:pPr>
      <w:r w:rsidRPr="00156E85">
        <w:rPr>
          <w:rFonts w:ascii="Times New Roman" w:hAnsi="Times New Roman" w:cs="Times New Roman"/>
          <w:sz w:val="22"/>
          <w:szCs w:val="22"/>
          <w:lang w:val="pl-PL"/>
        </w:rPr>
        <w:t xml:space="preserve">uznające niektóre rodzaje pomocy za zgodne z rynkiem wewnętrznym w zastosowaniu art. 107 i 108 Traktatu </w:t>
      </w:r>
      <w:r w:rsidR="00C31AE9" w:rsidRPr="00156E85">
        <w:rPr>
          <w:rFonts w:ascii="Times New Roman" w:hAnsi="Times New Roman" w:cs="Times New Roman"/>
          <w:lang w:val="pl-PL"/>
        </w:rPr>
        <w:t>(</w:t>
      </w:r>
      <w:r w:rsidR="006E2987" w:rsidRPr="00156E85">
        <w:rPr>
          <w:rFonts w:ascii="Times New Roman" w:hAnsi="Times New Roman" w:cs="Times New Roman"/>
          <w:sz w:val="22"/>
          <w:szCs w:val="22"/>
          <w:lang w:val="pl-PL"/>
        </w:rPr>
        <w:t xml:space="preserve">Dz. Urz. UE L 187/1 </w:t>
      </w:r>
      <w:r w:rsidR="00E54B54" w:rsidRPr="00156E85">
        <w:rPr>
          <w:rFonts w:ascii="Times New Roman" w:hAnsi="Times New Roman" w:cs="Times New Roman"/>
          <w:sz w:val="22"/>
          <w:szCs w:val="22"/>
          <w:lang w:val="pl-PL"/>
        </w:rPr>
        <w:t xml:space="preserve"> z </w:t>
      </w:r>
      <w:r w:rsidR="006E2987" w:rsidRPr="00156E85">
        <w:rPr>
          <w:rFonts w:ascii="Times New Roman" w:hAnsi="Times New Roman" w:cs="Times New Roman"/>
          <w:sz w:val="22"/>
          <w:szCs w:val="22"/>
          <w:lang w:val="pl-PL"/>
        </w:rPr>
        <w:t>26.06.2014r.).</w:t>
      </w:r>
    </w:p>
    <w:p w:rsidR="0069132F" w:rsidRDefault="0069132F">
      <w:pPr>
        <w:spacing w:line="360" w:lineRule="auto"/>
        <w:ind w:left="4320" w:firstLine="720"/>
        <w:jc w:val="center"/>
        <w:rPr>
          <w:spacing w:val="20"/>
        </w:rPr>
      </w:pPr>
    </w:p>
    <w:p w:rsidR="00EF189C" w:rsidRPr="003254B3" w:rsidRDefault="00EF189C">
      <w:pPr>
        <w:spacing w:line="360" w:lineRule="auto"/>
        <w:ind w:left="4320" w:firstLine="720"/>
        <w:jc w:val="center"/>
        <w:rPr>
          <w:spacing w:val="20"/>
        </w:rPr>
      </w:pPr>
    </w:p>
    <w:p w:rsidR="0069132F" w:rsidRPr="003254B3" w:rsidRDefault="0069132F">
      <w:pPr>
        <w:spacing w:line="360" w:lineRule="auto"/>
        <w:ind w:left="4320" w:firstLine="720"/>
        <w:jc w:val="center"/>
        <w:rPr>
          <w:spacing w:val="20"/>
        </w:rPr>
      </w:pPr>
    </w:p>
    <w:p w:rsidR="00A76073" w:rsidRPr="003254B3" w:rsidRDefault="003254B3" w:rsidP="003254B3">
      <w:pPr>
        <w:ind w:left="3965" w:firstLine="708"/>
        <w:jc w:val="right"/>
      </w:pPr>
      <w:r>
        <w:t>……</w:t>
      </w:r>
      <w:r w:rsidR="00A163AC" w:rsidRPr="003254B3">
        <w:t>…………………….........................................</w:t>
      </w:r>
    </w:p>
    <w:p w:rsidR="00CF0684" w:rsidRPr="003254B3" w:rsidRDefault="00CF0684" w:rsidP="00CF0684">
      <w:pPr>
        <w:rPr>
          <w:b/>
          <w:sz w:val="16"/>
          <w:szCs w:val="16"/>
        </w:rPr>
      </w:pPr>
      <w:r w:rsidRPr="003254B3">
        <w:tab/>
      </w:r>
      <w:r w:rsidRPr="003254B3">
        <w:tab/>
      </w:r>
      <w:r w:rsidRPr="003254B3">
        <w:tab/>
      </w:r>
      <w:r w:rsidRPr="003254B3">
        <w:tab/>
      </w:r>
      <w:r w:rsidRPr="003254B3">
        <w:tab/>
      </w:r>
      <w:r w:rsidRPr="003254B3">
        <w:tab/>
      </w:r>
      <w:r w:rsidR="003254B3">
        <w:tab/>
      </w:r>
      <w:r w:rsidR="0069132F" w:rsidRPr="003254B3">
        <w:rPr>
          <w:i/>
          <w:sz w:val="16"/>
          <w:szCs w:val="16"/>
        </w:rPr>
        <w:t>(</w:t>
      </w:r>
      <w:r w:rsidRPr="003254B3">
        <w:rPr>
          <w:i/>
          <w:sz w:val="16"/>
          <w:szCs w:val="16"/>
        </w:rPr>
        <w:t>podpis osoby uprawnionej do reprezentowania Wnioskodawcy</w:t>
      </w:r>
      <w:r w:rsidRPr="003254B3">
        <w:rPr>
          <w:i/>
          <w:sz w:val="16"/>
          <w:szCs w:val="16"/>
        </w:rPr>
        <w:tab/>
      </w:r>
      <w:r w:rsidRPr="003254B3">
        <w:rPr>
          <w:i/>
          <w:sz w:val="16"/>
          <w:szCs w:val="16"/>
        </w:rPr>
        <w:tab/>
      </w:r>
      <w:r w:rsidRPr="003254B3">
        <w:rPr>
          <w:i/>
          <w:sz w:val="16"/>
          <w:szCs w:val="16"/>
        </w:rPr>
        <w:tab/>
      </w:r>
      <w:r w:rsidRPr="003254B3">
        <w:rPr>
          <w:i/>
          <w:sz w:val="16"/>
          <w:szCs w:val="16"/>
        </w:rPr>
        <w:tab/>
      </w:r>
      <w:r w:rsidRPr="003254B3">
        <w:rPr>
          <w:i/>
          <w:sz w:val="16"/>
          <w:szCs w:val="16"/>
        </w:rPr>
        <w:tab/>
      </w:r>
      <w:r w:rsidRPr="003254B3">
        <w:rPr>
          <w:i/>
          <w:sz w:val="16"/>
          <w:szCs w:val="16"/>
        </w:rPr>
        <w:tab/>
      </w:r>
      <w:r w:rsidRPr="003254B3">
        <w:rPr>
          <w:i/>
          <w:sz w:val="16"/>
          <w:szCs w:val="16"/>
        </w:rPr>
        <w:tab/>
      </w:r>
      <w:r w:rsidRPr="003254B3">
        <w:rPr>
          <w:i/>
          <w:sz w:val="16"/>
          <w:szCs w:val="16"/>
        </w:rPr>
        <w:tab/>
        <w:t xml:space="preserve"> i pieczęć Wnioskodawcy</w:t>
      </w:r>
      <w:r w:rsidR="0069132F" w:rsidRPr="003254B3">
        <w:rPr>
          <w:i/>
          <w:sz w:val="16"/>
          <w:szCs w:val="16"/>
        </w:rPr>
        <w:t>)</w:t>
      </w:r>
    </w:p>
    <w:p w:rsidR="00A76073" w:rsidRPr="003254B3" w:rsidRDefault="00A76073">
      <w:pPr>
        <w:rPr>
          <w:sz w:val="16"/>
          <w:szCs w:val="16"/>
        </w:rPr>
      </w:pPr>
    </w:p>
    <w:p w:rsidR="00EB3A66" w:rsidRPr="003254B3" w:rsidRDefault="00EB3A66"/>
    <w:p w:rsidR="00701D2B" w:rsidRPr="00701D2B" w:rsidRDefault="00701D2B">
      <w:pPr>
        <w:rPr>
          <w:sz w:val="24"/>
          <w:szCs w:val="24"/>
        </w:rPr>
      </w:pPr>
      <w:r w:rsidRPr="00701D2B">
        <w:rPr>
          <w:sz w:val="24"/>
          <w:szCs w:val="24"/>
        </w:rPr>
        <w:t xml:space="preserve">Status przedsiębiorstwa sprawdzono na podstawie: </w:t>
      </w:r>
    </w:p>
    <w:p w:rsidR="00701D2B" w:rsidRDefault="00701D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EF189C" w:rsidTr="003A01CB">
        <w:trPr>
          <w:trHeight w:val="841"/>
          <w:jc w:val="center"/>
        </w:trPr>
        <w:tc>
          <w:tcPr>
            <w:tcW w:w="9210" w:type="dxa"/>
            <w:gridSpan w:val="2"/>
            <w:shd w:val="clear" w:color="auto" w:fill="auto"/>
          </w:tcPr>
          <w:p w:rsidR="00EF189C" w:rsidRPr="003A01CB" w:rsidRDefault="00EF189C" w:rsidP="00701D2B">
            <w:pPr>
              <w:rPr>
                <w:b/>
                <w:bCs/>
              </w:rPr>
            </w:pPr>
          </w:p>
          <w:p w:rsidR="00EF189C" w:rsidRPr="003A01CB" w:rsidRDefault="00EF189C" w:rsidP="003A01CB">
            <w:pPr>
              <w:jc w:val="center"/>
              <w:rPr>
                <w:b/>
                <w:sz w:val="24"/>
                <w:szCs w:val="24"/>
              </w:rPr>
            </w:pPr>
            <w:r w:rsidRPr="003A01CB">
              <w:rPr>
                <w:b/>
                <w:sz w:val="24"/>
                <w:szCs w:val="24"/>
              </w:rPr>
              <w:t>ETAP I</w:t>
            </w:r>
          </w:p>
        </w:tc>
      </w:tr>
      <w:tr w:rsidR="002F7F40" w:rsidTr="003A01CB">
        <w:trPr>
          <w:trHeight w:val="841"/>
          <w:jc w:val="center"/>
        </w:trPr>
        <w:tc>
          <w:tcPr>
            <w:tcW w:w="4605" w:type="dxa"/>
            <w:shd w:val="clear" w:color="auto" w:fill="auto"/>
          </w:tcPr>
          <w:p w:rsidR="002F7F40" w:rsidRPr="003A01CB" w:rsidRDefault="002F7F40" w:rsidP="002F7F40">
            <w:pPr>
              <w:rPr>
                <w:b/>
                <w:bCs/>
              </w:rPr>
            </w:pPr>
          </w:p>
          <w:p w:rsidR="002F7F40" w:rsidRPr="002F7F40" w:rsidRDefault="00671311" w:rsidP="002F7F40">
            <w:r w:rsidRPr="003A01CB">
              <w:rPr>
                <w:b/>
                <w:bCs/>
              </w:rPr>
              <w:t>1</w:t>
            </w:r>
            <w:r w:rsidR="002F7F40" w:rsidRPr="003A01CB">
              <w:rPr>
                <w:b/>
                <w:bCs/>
              </w:rPr>
              <w:t xml:space="preserve">. </w:t>
            </w:r>
            <w:r w:rsidR="008033ED" w:rsidRPr="003A01CB">
              <w:rPr>
                <w:b/>
                <w:bCs/>
              </w:rPr>
              <w:t xml:space="preserve">Czy przedsiębiorstwo pozostaje </w:t>
            </w:r>
            <w:r w:rsidR="002F7F40" w:rsidRPr="003A01CB">
              <w:rPr>
                <w:b/>
                <w:bCs/>
              </w:rPr>
              <w:t xml:space="preserve">w związku </w:t>
            </w:r>
            <w:r w:rsidR="008033ED" w:rsidRPr="003A01CB">
              <w:rPr>
                <w:b/>
                <w:bCs/>
              </w:rPr>
              <w:br/>
            </w:r>
            <w:r w:rsidR="002F7F40" w:rsidRPr="003A01CB">
              <w:rPr>
                <w:b/>
                <w:bCs/>
              </w:rPr>
              <w:t>z innym przedsiębiorstwem?</w:t>
            </w:r>
          </w:p>
          <w:p w:rsidR="002F7F40" w:rsidRPr="003A01CB" w:rsidRDefault="002F7F40" w:rsidP="00701D2B">
            <w:pPr>
              <w:rPr>
                <w:b/>
                <w:bCs/>
              </w:rPr>
            </w:pPr>
          </w:p>
          <w:p w:rsidR="002F7F40" w:rsidRPr="003A01CB" w:rsidRDefault="006A3C07" w:rsidP="00701D2B">
            <w:pPr>
              <w:rPr>
                <w:bCs/>
                <w:i/>
              </w:rPr>
            </w:pPr>
            <w:r w:rsidRPr="003A01CB">
              <w:rPr>
                <w:bCs/>
                <w:i/>
              </w:rPr>
              <w:t>Jeżeli zaznaczono punkt NIE należy przejść do Etapu II</w:t>
            </w:r>
          </w:p>
        </w:tc>
        <w:tc>
          <w:tcPr>
            <w:tcW w:w="4605" w:type="dxa"/>
            <w:shd w:val="clear" w:color="auto" w:fill="auto"/>
          </w:tcPr>
          <w:p w:rsidR="002F7F40" w:rsidRDefault="002F7F40"/>
          <w:p w:rsidR="002F7F40" w:rsidRDefault="002F7F40">
            <w:r>
              <w:fldChar w:fldCharType="begin">
                <w:ffData>
                  <w:name w:val="Wybór1"/>
                  <w:enabled/>
                  <w:calcOnExit w:val="0"/>
                  <w:checkBox>
                    <w:sizeAuto/>
                    <w:default w:val="0"/>
                  </w:checkBox>
                </w:ffData>
              </w:fldChar>
            </w:r>
            <w:bookmarkStart w:id="1" w:name="Wybór1"/>
            <w:r>
              <w:instrText xml:space="preserve"> FORMCHECKBOX </w:instrText>
            </w:r>
            <w:r>
              <w:fldChar w:fldCharType="end"/>
            </w:r>
            <w:bookmarkEnd w:id="1"/>
            <w:r>
              <w:t xml:space="preserve"> TAK </w:t>
            </w:r>
          </w:p>
          <w:p w:rsidR="002F7F40" w:rsidRDefault="002F7F40"/>
          <w:p w:rsidR="002F7F40" w:rsidRDefault="002F7F40">
            <w:r>
              <w:fldChar w:fldCharType="begin">
                <w:ffData>
                  <w:name w:val="Wybór2"/>
                  <w:enabled/>
                  <w:calcOnExit w:val="0"/>
                  <w:checkBox>
                    <w:sizeAuto/>
                    <w:default w:val="0"/>
                  </w:checkBox>
                </w:ffData>
              </w:fldChar>
            </w:r>
            <w:bookmarkStart w:id="2" w:name="Wybór2"/>
            <w:r>
              <w:instrText xml:space="preserve"> FORMCHECKBOX </w:instrText>
            </w:r>
            <w:r>
              <w:fldChar w:fldCharType="end"/>
            </w:r>
            <w:bookmarkEnd w:id="2"/>
            <w:r>
              <w:t xml:space="preserve"> NIE </w:t>
            </w:r>
          </w:p>
          <w:p w:rsidR="002F7F40" w:rsidRDefault="002F7F40"/>
        </w:tc>
      </w:tr>
      <w:tr w:rsidR="002F7F40" w:rsidTr="003A01CB">
        <w:trPr>
          <w:trHeight w:val="1319"/>
          <w:jc w:val="center"/>
        </w:trPr>
        <w:tc>
          <w:tcPr>
            <w:tcW w:w="4605" w:type="dxa"/>
            <w:shd w:val="clear" w:color="auto" w:fill="auto"/>
          </w:tcPr>
          <w:p w:rsidR="002F7F40" w:rsidRDefault="002F7F40" w:rsidP="002F7F40"/>
          <w:p w:rsidR="002171EE" w:rsidRPr="003A01CB" w:rsidRDefault="00671311" w:rsidP="002F7F40">
            <w:pPr>
              <w:rPr>
                <w:b/>
              </w:rPr>
            </w:pPr>
            <w:r w:rsidRPr="003A01CB">
              <w:rPr>
                <w:b/>
              </w:rPr>
              <w:t>2</w:t>
            </w:r>
            <w:r w:rsidR="008033ED" w:rsidRPr="003A01CB">
              <w:rPr>
                <w:b/>
              </w:rPr>
              <w:t xml:space="preserve">. </w:t>
            </w:r>
            <w:r w:rsidR="002F7F40" w:rsidRPr="003A01CB">
              <w:rPr>
                <w:b/>
              </w:rPr>
              <w:t>Firma jest przedsiębiorstwem samodzielnym</w:t>
            </w:r>
            <w:r w:rsidR="002171EE" w:rsidRPr="003A01CB">
              <w:rPr>
                <w:b/>
              </w:rPr>
              <w:t>?</w:t>
            </w:r>
          </w:p>
          <w:p w:rsidR="002171EE" w:rsidRPr="003A01CB" w:rsidRDefault="002171EE" w:rsidP="002F7F40">
            <w:pPr>
              <w:rPr>
                <w:b/>
              </w:rPr>
            </w:pPr>
            <w:r w:rsidRPr="003A01CB">
              <w:rPr>
                <w:b/>
              </w:rPr>
              <w:t xml:space="preserve">- </w:t>
            </w:r>
            <w:r w:rsidR="002F7F40" w:rsidRPr="003A01CB">
              <w:rPr>
                <w:b/>
              </w:rPr>
              <w:t xml:space="preserve">działa samodzielnie </w:t>
            </w:r>
            <w:r w:rsidRPr="003A01CB">
              <w:rPr>
                <w:b/>
              </w:rPr>
              <w:t>tj. nie posiada udziałów w innych przedsiębiorstwach, a inne przedsiębiorstw</w:t>
            </w:r>
            <w:r w:rsidR="008033ED" w:rsidRPr="003A01CB">
              <w:rPr>
                <w:b/>
              </w:rPr>
              <w:t xml:space="preserve">a nie posiadają w nim udziałów </w:t>
            </w:r>
            <w:r w:rsidR="008033ED" w:rsidRPr="003A01CB">
              <w:rPr>
                <w:b/>
              </w:rPr>
              <w:br/>
            </w:r>
            <w:r w:rsidR="002F7F40" w:rsidRPr="003A01CB">
              <w:rPr>
                <w:b/>
                <w:i/>
              </w:rPr>
              <w:t>lub</w:t>
            </w:r>
            <w:r w:rsidR="002F7F40" w:rsidRPr="003A01CB">
              <w:rPr>
                <w:b/>
              </w:rPr>
              <w:t xml:space="preserve"> </w:t>
            </w:r>
          </w:p>
          <w:p w:rsidR="002171EE" w:rsidRPr="003A01CB" w:rsidRDefault="002171EE" w:rsidP="002F7F40">
            <w:pPr>
              <w:rPr>
                <w:b/>
              </w:rPr>
            </w:pPr>
            <w:r w:rsidRPr="003A01CB">
              <w:rPr>
                <w:b/>
              </w:rPr>
              <w:t xml:space="preserve">- </w:t>
            </w:r>
            <w:r w:rsidR="002F7F40" w:rsidRPr="003A01CB">
              <w:rPr>
                <w:b/>
              </w:rPr>
              <w:t xml:space="preserve">posiada mniej niż 25% udziałów w jednym lub </w:t>
            </w:r>
            <w:r w:rsidR="002F7F40" w:rsidRPr="003A01CB">
              <w:rPr>
                <w:b/>
              </w:rPr>
              <w:lastRenderedPageBreak/>
              <w:t>kilku innych przedsiębiorstwach</w:t>
            </w:r>
            <w:r w:rsidRPr="003A01CB">
              <w:rPr>
                <w:b/>
              </w:rPr>
              <w:t xml:space="preserve">, a/lub inne przedsiębiorstwa posiadają, poniżej 25% udziałów w tym przedsiębiorstwie? </w:t>
            </w:r>
          </w:p>
          <w:p w:rsidR="002F7F40" w:rsidRPr="00751114" w:rsidRDefault="002171EE" w:rsidP="002F7F40">
            <w:r w:rsidRPr="003A01CB">
              <w:rPr>
                <w:b/>
              </w:rPr>
              <w:t xml:space="preserve"> </w:t>
            </w:r>
          </w:p>
          <w:p w:rsidR="002F7F40" w:rsidRPr="003A01CB" w:rsidRDefault="002F7F40" w:rsidP="002F7F40">
            <w:pPr>
              <w:rPr>
                <w:b/>
                <w:bCs/>
              </w:rPr>
            </w:pPr>
            <w:r w:rsidRPr="00751114">
              <w:t xml:space="preserve"> </w:t>
            </w:r>
            <w:r w:rsidR="002171EE" w:rsidRPr="003A01CB">
              <w:rPr>
                <w:bCs/>
                <w:i/>
              </w:rPr>
              <w:t>Jeżeli</w:t>
            </w:r>
            <w:r w:rsidR="008033ED" w:rsidRPr="003A01CB">
              <w:rPr>
                <w:bCs/>
                <w:i/>
              </w:rPr>
              <w:t xml:space="preserve"> zaznaczono punkt TAK należy</w:t>
            </w:r>
            <w:r w:rsidR="002171EE" w:rsidRPr="003A01CB">
              <w:rPr>
                <w:bCs/>
                <w:i/>
              </w:rPr>
              <w:t xml:space="preserve"> przejść </w:t>
            </w:r>
            <w:r w:rsidR="008033ED" w:rsidRPr="003A01CB">
              <w:rPr>
                <w:bCs/>
                <w:i/>
              </w:rPr>
              <w:br/>
            </w:r>
            <w:r w:rsidR="002171EE" w:rsidRPr="003A01CB">
              <w:rPr>
                <w:bCs/>
                <w:i/>
              </w:rPr>
              <w:t>do Etapu II</w:t>
            </w:r>
          </w:p>
        </w:tc>
        <w:tc>
          <w:tcPr>
            <w:tcW w:w="4605" w:type="dxa"/>
            <w:shd w:val="clear" w:color="auto" w:fill="auto"/>
          </w:tcPr>
          <w:p w:rsidR="002F7F40" w:rsidRDefault="002F7F40" w:rsidP="002F7F40"/>
          <w:p w:rsidR="002F7F40" w:rsidRDefault="002F7F40" w:rsidP="002F7F40">
            <w:r>
              <w:fldChar w:fldCharType="begin">
                <w:ffData>
                  <w:name w:val="Wybór1"/>
                  <w:enabled/>
                  <w:calcOnExit w:val="0"/>
                  <w:checkBox>
                    <w:sizeAuto/>
                    <w:default w:val="0"/>
                  </w:checkBox>
                </w:ffData>
              </w:fldChar>
            </w:r>
            <w:r>
              <w:instrText xml:space="preserve"> FORMCHECKBOX </w:instrText>
            </w:r>
            <w:r>
              <w:fldChar w:fldCharType="end"/>
            </w:r>
            <w:r>
              <w:t xml:space="preserve"> TAK </w:t>
            </w:r>
          </w:p>
          <w:p w:rsidR="002F7F40" w:rsidRDefault="002F7F40" w:rsidP="002F7F40"/>
          <w:p w:rsidR="002F7F40" w:rsidRDefault="002F7F40" w:rsidP="002F7F40">
            <w:r>
              <w:fldChar w:fldCharType="begin">
                <w:ffData>
                  <w:name w:val="Wybór2"/>
                  <w:enabled/>
                  <w:calcOnExit w:val="0"/>
                  <w:checkBox>
                    <w:sizeAuto/>
                    <w:default w:val="0"/>
                  </w:checkBox>
                </w:ffData>
              </w:fldChar>
            </w:r>
            <w:r>
              <w:instrText xml:space="preserve"> FORMCHECKBOX </w:instrText>
            </w:r>
            <w:r>
              <w:fldChar w:fldCharType="end"/>
            </w:r>
            <w:r>
              <w:t xml:space="preserve"> NIE </w:t>
            </w:r>
          </w:p>
          <w:p w:rsidR="002F7F40" w:rsidRDefault="002F7F40"/>
        </w:tc>
      </w:tr>
      <w:tr w:rsidR="002F7F40" w:rsidTr="003A01CB">
        <w:trPr>
          <w:trHeight w:val="841"/>
          <w:jc w:val="center"/>
        </w:trPr>
        <w:tc>
          <w:tcPr>
            <w:tcW w:w="4605" w:type="dxa"/>
            <w:shd w:val="clear" w:color="auto" w:fill="auto"/>
          </w:tcPr>
          <w:p w:rsidR="00EF189C" w:rsidRPr="003A01CB" w:rsidRDefault="00EF189C" w:rsidP="002F7F40">
            <w:pPr>
              <w:rPr>
                <w:b/>
              </w:rPr>
            </w:pPr>
          </w:p>
          <w:p w:rsidR="002F7F40" w:rsidRPr="003A01CB" w:rsidRDefault="00671311" w:rsidP="002F7F40">
            <w:pPr>
              <w:rPr>
                <w:b/>
              </w:rPr>
            </w:pPr>
            <w:r w:rsidRPr="003A01CB">
              <w:rPr>
                <w:b/>
              </w:rPr>
              <w:t>3</w:t>
            </w:r>
            <w:r w:rsidR="00EF189C" w:rsidRPr="003A01CB">
              <w:rPr>
                <w:b/>
              </w:rPr>
              <w:t xml:space="preserve">. </w:t>
            </w:r>
            <w:r w:rsidR="002F7F40" w:rsidRPr="003A01CB">
              <w:rPr>
                <w:b/>
              </w:rPr>
              <w:t>Firma pozostaje w relacji przedsiębiorstw/ podmiotów partnerskich – posiada</w:t>
            </w:r>
            <w:r w:rsidRPr="003A01CB">
              <w:rPr>
                <w:b/>
              </w:rPr>
              <w:t xml:space="preserve"> od  25%</w:t>
            </w:r>
            <w:r w:rsidR="002F7F40" w:rsidRPr="003A01CB">
              <w:rPr>
                <w:b/>
              </w:rPr>
              <w:t xml:space="preserve"> </w:t>
            </w:r>
            <w:r w:rsidRPr="003A01CB">
              <w:rPr>
                <w:b/>
              </w:rPr>
              <w:br/>
            </w:r>
            <w:r w:rsidR="002F7F40" w:rsidRPr="003A01CB">
              <w:rPr>
                <w:b/>
              </w:rPr>
              <w:t>do 50% udziałów w jednym lub kilku innych przedsiębiorstwach</w:t>
            </w:r>
            <w:r w:rsidR="002171EE" w:rsidRPr="003A01CB">
              <w:rPr>
                <w:b/>
              </w:rPr>
              <w:t>, a/ lub inne przedsiębiorstwo posiada od 25% do 50% udziałów w tym przedsiębiorstwie</w:t>
            </w:r>
            <w:r w:rsidR="002F7F40" w:rsidRPr="003A01CB">
              <w:rPr>
                <w:b/>
              </w:rPr>
              <w:t>?</w:t>
            </w:r>
          </w:p>
          <w:p w:rsidR="002171EE" w:rsidRPr="003A01CB" w:rsidRDefault="002171EE" w:rsidP="002F7F40">
            <w:pPr>
              <w:rPr>
                <w:b/>
              </w:rPr>
            </w:pPr>
          </w:p>
          <w:p w:rsidR="002F7F40" w:rsidRPr="003A01CB" w:rsidRDefault="002171EE" w:rsidP="002F7F40">
            <w:pPr>
              <w:rPr>
                <w:b/>
              </w:rPr>
            </w:pPr>
            <w:r w:rsidRPr="003A01CB">
              <w:rPr>
                <w:bCs/>
                <w:i/>
              </w:rPr>
              <w:t xml:space="preserve">Jeżeli zaznaczono punkt TAK należy przejść </w:t>
            </w:r>
            <w:r w:rsidR="00671311" w:rsidRPr="003A01CB">
              <w:rPr>
                <w:bCs/>
                <w:i/>
              </w:rPr>
              <w:br/>
            </w:r>
            <w:r w:rsidRPr="003A01CB">
              <w:rPr>
                <w:bCs/>
                <w:i/>
              </w:rPr>
              <w:t>do Etapu II</w:t>
            </w:r>
          </w:p>
        </w:tc>
        <w:tc>
          <w:tcPr>
            <w:tcW w:w="4605" w:type="dxa"/>
            <w:shd w:val="clear" w:color="auto" w:fill="auto"/>
          </w:tcPr>
          <w:p w:rsidR="006A3C07" w:rsidRDefault="006A3C07" w:rsidP="002F7F40"/>
          <w:p w:rsidR="002F7F40" w:rsidRDefault="002F7F40" w:rsidP="002F7F40">
            <w:r>
              <w:fldChar w:fldCharType="begin">
                <w:ffData>
                  <w:name w:val="Wybór1"/>
                  <w:enabled/>
                  <w:calcOnExit w:val="0"/>
                  <w:checkBox>
                    <w:sizeAuto/>
                    <w:default w:val="0"/>
                  </w:checkBox>
                </w:ffData>
              </w:fldChar>
            </w:r>
            <w:r>
              <w:instrText xml:space="preserve"> FORMCHECKBOX </w:instrText>
            </w:r>
            <w:r>
              <w:fldChar w:fldCharType="end"/>
            </w:r>
            <w:r>
              <w:t xml:space="preserve"> TAK </w:t>
            </w:r>
          </w:p>
          <w:p w:rsidR="002F7F40" w:rsidRDefault="002F7F40" w:rsidP="002F7F40"/>
          <w:p w:rsidR="002F7F40" w:rsidRDefault="002F7F40" w:rsidP="002F7F40">
            <w:r>
              <w:fldChar w:fldCharType="begin">
                <w:ffData>
                  <w:name w:val="Wybór2"/>
                  <w:enabled/>
                  <w:calcOnExit w:val="0"/>
                  <w:checkBox>
                    <w:sizeAuto/>
                    <w:default w:val="0"/>
                  </w:checkBox>
                </w:ffData>
              </w:fldChar>
            </w:r>
            <w:r>
              <w:instrText xml:space="preserve"> FORMCHECKBOX </w:instrText>
            </w:r>
            <w:r>
              <w:fldChar w:fldCharType="end"/>
            </w:r>
            <w:r>
              <w:t xml:space="preserve"> NIE </w:t>
            </w:r>
          </w:p>
          <w:p w:rsidR="002F7F40" w:rsidRDefault="002F7F40" w:rsidP="002F7F40"/>
        </w:tc>
      </w:tr>
      <w:tr w:rsidR="002F7F40" w:rsidTr="003A01CB">
        <w:trPr>
          <w:trHeight w:val="841"/>
          <w:jc w:val="center"/>
        </w:trPr>
        <w:tc>
          <w:tcPr>
            <w:tcW w:w="4605" w:type="dxa"/>
            <w:shd w:val="clear" w:color="auto" w:fill="auto"/>
          </w:tcPr>
          <w:p w:rsidR="00EF189C" w:rsidRPr="003A01CB" w:rsidRDefault="00EF189C" w:rsidP="002F7F40">
            <w:pPr>
              <w:rPr>
                <w:b/>
              </w:rPr>
            </w:pPr>
          </w:p>
          <w:p w:rsidR="002F7F40" w:rsidRPr="003A01CB" w:rsidRDefault="00671311" w:rsidP="002F7F40">
            <w:pPr>
              <w:rPr>
                <w:b/>
              </w:rPr>
            </w:pPr>
            <w:r w:rsidRPr="003A01CB">
              <w:rPr>
                <w:b/>
              </w:rPr>
              <w:t>4</w:t>
            </w:r>
            <w:r w:rsidR="00EF189C" w:rsidRPr="003A01CB">
              <w:rPr>
                <w:b/>
              </w:rPr>
              <w:t xml:space="preserve">. </w:t>
            </w:r>
            <w:r w:rsidR="002F7F40" w:rsidRPr="003A01CB">
              <w:rPr>
                <w:b/>
              </w:rPr>
              <w:t>Firma pozostaje w relacji przedsiębiorstw/ podmiotów pow</w:t>
            </w:r>
            <w:r w:rsidRPr="003A01CB">
              <w:rPr>
                <w:b/>
              </w:rPr>
              <w:t xml:space="preserve">iązanych – posiada powyżej 50% </w:t>
            </w:r>
            <w:r w:rsidR="002F7F40" w:rsidRPr="003A01CB">
              <w:rPr>
                <w:b/>
              </w:rPr>
              <w:t>praw głosów w innym przedsiębiorstwie lub odwrotnie</w:t>
            </w:r>
            <w:r w:rsidR="002171EE" w:rsidRPr="003A01CB">
              <w:rPr>
                <w:b/>
              </w:rPr>
              <w:t>, a/lub inne przedsiębiorstwa posiadają powyżej 50% u</w:t>
            </w:r>
            <w:r w:rsidRPr="003A01CB">
              <w:rPr>
                <w:b/>
              </w:rPr>
              <w:t>działów w tym przedsiębiorstwie?</w:t>
            </w:r>
          </w:p>
          <w:p w:rsidR="002171EE" w:rsidRPr="003A01CB" w:rsidRDefault="002171EE" w:rsidP="002F7F40">
            <w:pPr>
              <w:rPr>
                <w:b/>
              </w:rPr>
            </w:pPr>
          </w:p>
          <w:p w:rsidR="002171EE" w:rsidRPr="003A01CB" w:rsidRDefault="002171EE" w:rsidP="002F7F40">
            <w:pPr>
              <w:rPr>
                <w:b/>
              </w:rPr>
            </w:pPr>
            <w:r w:rsidRPr="003A01CB">
              <w:rPr>
                <w:bCs/>
                <w:i/>
              </w:rPr>
              <w:t xml:space="preserve">Jeżeli zaznaczono punkt TAK należy przejść </w:t>
            </w:r>
            <w:r w:rsidR="00671311" w:rsidRPr="003A01CB">
              <w:rPr>
                <w:bCs/>
                <w:i/>
              </w:rPr>
              <w:br/>
            </w:r>
            <w:r w:rsidRPr="003A01CB">
              <w:rPr>
                <w:bCs/>
                <w:i/>
              </w:rPr>
              <w:t>do Etapu II</w:t>
            </w:r>
          </w:p>
        </w:tc>
        <w:tc>
          <w:tcPr>
            <w:tcW w:w="4605" w:type="dxa"/>
            <w:shd w:val="clear" w:color="auto" w:fill="auto"/>
          </w:tcPr>
          <w:p w:rsidR="006A3C07" w:rsidRDefault="006A3C07" w:rsidP="002F7F40"/>
          <w:p w:rsidR="002F7F40" w:rsidRDefault="002F7F40" w:rsidP="002F7F40">
            <w:r>
              <w:fldChar w:fldCharType="begin">
                <w:ffData>
                  <w:name w:val="Wybór1"/>
                  <w:enabled/>
                  <w:calcOnExit w:val="0"/>
                  <w:checkBox>
                    <w:sizeAuto/>
                    <w:default w:val="0"/>
                  </w:checkBox>
                </w:ffData>
              </w:fldChar>
            </w:r>
            <w:r>
              <w:instrText xml:space="preserve"> FORMCHECKBOX </w:instrText>
            </w:r>
            <w:r>
              <w:fldChar w:fldCharType="end"/>
            </w:r>
            <w:r>
              <w:t xml:space="preserve"> TAK </w:t>
            </w:r>
          </w:p>
          <w:p w:rsidR="002F7F40" w:rsidRDefault="002F7F40" w:rsidP="002F7F40"/>
          <w:p w:rsidR="002F7F40" w:rsidRDefault="002F7F40" w:rsidP="002F7F40">
            <w:r>
              <w:fldChar w:fldCharType="begin">
                <w:ffData>
                  <w:name w:val="Wybór2"/>
                  <w:enabled/>
                  <w:calcOnExit w:val="0"/>
                  <w:checkBox>
                    <w:sizeAuto/>
                    <w:default w:val="0"/>
                  </w:checkBox>
                </w:ffData>
              </w:fldChar>
            </w:r>
            <w:r>
              <w:instrText xml:space="preserve"> FORMCHECKBOX </w:instrText>
            </w:r>
            <w:r>
              <w:fldChar w:fldCharType="end"/>
            </w:r>
            <w:r>
              <w:t xml:space="preserve"> NIE </w:t>
            </w:r>
          </w:p>
          <w:p w:rsidR="002F7F40" w:rsidRDefault="002F7F40" w:rsidP="002F7F40"/>
        </w:tc>
      </w:tr>
    </w:tbl>
    <w:p w:rsidR="00701D2B" w:rsidRDefault="00701D2B"/>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701"/>
        <w:gridCol w:w="1701"/>
        <w:gridCol w:w="1629"/>
      </w:tblGrid>
      <w:tr w:rsidR="00EF189C" w:rsidRPr="003254B3" w:rsidTr="000C65D4">
        <w:trPr>
          <w:cantSplit/>
          <w:trHeight w:val="585"/>
          <w:jc w:val="center"/>
        </w:trPr>
        <w:tc>
          <w:tcPr>
            <w:tcW w:w="9212" w:type="dxa"/>
            <w:gridSpan w:val="4"/>
            <w:tcBorders>
              <w:bottom w:val="nil"/>
            </w:tcBorders>
          </w:tcPr>
          <w:p w:rsidR="00EF189C" w:rsidRDefault="00EF189C">
            <w:pPr>
              <w:pStyle w:val="Tekstprzypisudolnego"/>
              <w:rPr>
                <w:sz w:val="18"/>
                <w:szCs w:val="18"/>
              </w:rPr>
            </w:pPr>
            <w:r>
              <w:rPr>
                <w:sz w:val="18"/>
                <w:szCs w:val="18"/>
              </w:rPr>
              <w:t xml:space="preserve">  </w:t>
            </w:r>
          </w:p>
          <w:p w:rsidR="00EF189C" w:rsidRDefault="00EF189C" w:rsidP="00EF189C">
            <w:pPr>
              <w:pStyle w:val="Tekstprzypisudolnego"/>
              <w:jc w:val="center"/>
              <w:rPr>
                <w:b/>
                <w:sz w:val="24"/>
                <w:szCs w:val="24"/>
              </w:rPr>
            </w:pPr>
            <w:r w:rsidRPr="00EF189C">
              <w:rPr>
                <w:b/>
                <w:sz w:val="24"/>
                <w:szCs w:val="24"/>
              </w:rPr>
              <w:t>ETAP II</w:t>
            </w:r>
          </w:p>
          <w:p w:rsidR="00EF189C" w:rsidRPr="00EF189C" w:rsidRDefault="00EF189C" w:rsidP="00EF189C">
            <w:pPr>
              <w:pStyle w:val="Tekstprzypisudolnego"/>
              <w:jc w:val="center"/>
              <w:rPr>
                <w:b/>
                <w:sz w:val="24"/>
                <w:szCs w:val="24"/>
              </w:rPr>
            </w:pPr>
          </w:p>
        </w:tc>
      </w:tr>
      <w:tr w:rsidR="00A76073" w:rsidRPr="003254B3" w:rsidTr="000C65D4">
        <w:trPr>
          <w:cantSplit/>
          <w:trHeight w:val="585"/>
          <w:jc w:val="center"/>
        </w:trPr>
        <w:tc>
          <w:tcPr>
            <w:tcW w:w="4181" w:type="dxa"/>
            <w:tcBorders>
              <w:top w:val="single" w:sz="4" w:space="0" w:color="auto"/>
            </w:tcBorders>
          </w:tcPr>
          <w:p w:rsidR="00A76073" w:rsidRPr="003254B3" w:rsidRDefault="00EF189C">
            <w:pPr>
              <w:pStyle w:val="Tekstpodstawowy3"/>
              <w:rPr>
                <w:sz w:val="18"/>
                <w:szCs w:val="18"/>
              </w:rPr>
            </w:pPr>
            <w:r>
              <w:rPr>
                <w:b/>
                <w:bCs/>
                <w:sz w:val="18"/>
                <w:szCs w:val="18"/>
              </w:rPr>
              <w:t>D</w:t>
            </w:r>
            <w:r w:rsidR="00A163AC" w:rsidRPr="003254B3">
              <w:rPr>
                <w:b/>
                <w:bCs/>
                <w:sz w:val="18"/>
                <w:szCs w:val="18"/>
              </w:rPr>
              <w:t>ane stosowane do określenia kategorii MSP</w:t>
            </w:r>
            <w:r w:rsidR="00A163AC" w:rsidRPr="003254B3">
              <w:rPr>
                <w:rStyle w:val="Odwoanieprzypisukocowego"/>
                <w:b/>
                <w:bCs/>
                <w:sz w:val="18"/>
                <w:szCs w:val="18"/>
              </w:rPr>
              <w:endnoteReference w:id="2"/>
            </w:r>
          </w:p>
          <w:p w:rsidR="00A76073" w:rsidRPr="003254B3" w:rsidRDefault="00A76073">
            <w:pPr>
              <w:rPr>
                <w:sz w:val="18"/>
                <w:szCs w:val="18"/>
              </w:rPr>
            </w:pPr>
          </w:p>
        </w:tc>
        <w:tc>
          <w:tcPr>
            <w:tcW w:w="1701" w:type="dxa"/>
            <w:tcBorders>
              <w:top w:val="single" w:sz="4" w:space="0" w:color="auto"/>
            </w:tcBorders>
          </w:tcPr>
          <w:p w:rsidR="00A76073" w:rsidRPr="003254B3" w:rsidRDefault="00A163AC">
            <w:pPr>
              <w:pStyle w:val="Tekstpodstawowy2"/>
              <w:rPr>
                <w:b w:val="0"/>
                <w:bCs w:val="0"/>
                <w:sz w:val="18"/>
                <w:szCs w:val="18"/>
              </w:rPr>
            </w:pPr>
            <w:r w:rsidRPr="003254B3">
              <w:rPr>
                <w:b w:val="0"/>
                <w:bCs w:val="0"/>
                <w:sz w:val="18"/>
                <w:szCs w:val="18"/>
              </w:rPr>
              <w:t xml:space="preserve">w ostatnim okresie </w:t>
            </w:r>
            <w:r w:rsidR="009635FB" w:rsidRPr="003254B3">
              <w:rPr>
                <w:b w:val="0"/>
                <w:bCs w:val="0"/>
                <w:sz w:val="18"/>
                <w:szCs w:val="18"/>
              </w:rPr>
              <w:t xml:space="preserve">obrachunkowym </w:t>
            </w:r>
          </w:p>
          <w:p w:rsidR="00A76073" w:rsidRPr="003254B3" w:rsidRDefault="00A76073">
            <w:pPr>
              <w:rPr>
                <w:sz w:val="18"/>
                <w:szCs w:val="18"/>
              </w:rPr>
            </w:pPr>
          </w:p>
          <w:p w:rsidR="00737B12" w:rsidRPr="003254B3" w:rsidRDefault="00737B12">
            <w:pPr>
              <w:rPr>
                <w:sz w:val="18"/>
                <w:szCs w:val="18"/>
              </w:rPr>
            </w:pPr>
          </w:p>
          <w:p w:rsidR="0080517C" w:rsidRDefault="0080517C">
            <w:pPr>
              <w:rPr>
                <w:sz w:val="18"/>
                <w:szCs w:val="18"/>
              </w:rPr>
            </w:pPr>
          </w:p>
          <w:p w:rsidR="00737B12" w:rsidRPr="003254B3" w:rsidRDefault="00737B12">
            <w:pPr>
              <w:rPr>
                <w:sz w:val="18"/>
                <w:szCs w:val="18"/>
              </w:rPr>
            </w:pPr>
            <w:r w:rsidRPr="003254B3">
              <w:rPr>
                <w:sz w:val="18"/>
                <w:szCs w:val="18"/>
              </w:rPr>
              <w:t>…………………</w:t>
            </w:r>
          </w:p>
        </w:tc>
        <w:tc>
          <w:tcPr>
            <w:tcW w:w="1701" w:type="dxa"/>
            <w:tcBorders>
              <w:top w:val="single" w:sz="4" w:space="0" w:color="auto"/>
            </w:tcBorders>
          </w:tcPr>
          <w:p w:rsidR="00A76073" w:rsidRPr="003254B3" w:rsidRDefault="00A163AC">
            <w:pPr>
              <w:pStyle w:val="Tekstpodstawowy2"/>
              <w:rPr>
                <w:b w:val="0"/>
                <w:bCs w:val="0"/>
                <w:sz w:val="18"/>
                <w:szCs w:val="18"/>
              </w:rPr>
            </w:pPr>
            <w:r w:rsidRPr="003254B3">
              <w:rPr>
                <w:b w:val="0"/>
                <w:bCs w:val="0"/>
                <w:sz w:val="18"/>
                <w:szCs w:val="18"/>
              </w:rPr>
              <w:t xml:space="preserve">w poprzednim okresie </w:t>
            </w:r>
            <w:r w:rsidR="009635FB" w:rsidRPr="003254B3">
              <w:rPr>
                <w:b w:val="0"/>
                <w:bCs w:val="0"/>
                <w:sz w:val="18"/>
                <w:szCs w:val="18"/>
              </w:rPr>
              <w:t>obrachunkowym</w:t>
            </w:r>
          </w:p>
          <w:p w:rsidR="00A76073" w:rsidRPr="003254B3" w:rsidRDefault="00A76073">
            <w:pPr>
              <w:rPr>
                <w:sz w:val="18"/>
                <w:szCs w:val="18"/>
              </w:rPr>
            </w:pPr>
          </w:p>
          <w:p w:rsidR="00737B12" w:rsidRPr="003254B3" w:rsidRDefault="00737B12">
            <w:pPr>
              <w:rPr>
                <w:sz w:val="18"/>
                <w:szCs w:val="18"/>
              </w:rPr>
            </w:pPr>
          </w:p>
          <w:p w:rsidR="00737B12" w:rsidRPr="003254B3" w:rsidRDefault="00737B12">
            <w:pPr>
              <w:rPr>
                <w:sz w:val="18"/>
                <w:szCs w:val="18"/>
              </w:rPr>
            </w:pPr>
            <w:r w:rsidRPr="003254B3">
              <w:rPr>
                <w:sz w:val="18"/>
                <w:szCs w:val="18"/>
              </w:rPr>
              <w:t>……………….</w:t>
            </w:r>
          </w:p>
        </w:tc>
        <w:tc>
          <w:tcPr>
            <w:tcW w:w="1629" w:type="dxa"/>
          </w:tcPr>
          <w:p w:rsidR="00A76073" w:rsidRPr="003254B3" w:rsidRDefault="00A163AC">
            <w:pPr>
              <w:pStyle w:val="Tekstprzypisudolnego"/>
              <w:rPr>
                <w:sz w:val="18"/>
                <w:szCs w:val="18"/>
              </w:rPr>
            </w:pPr>
            <w:r w:rsidRPr="003254B3">
              <w:rPr>
                <w:sz w:val="18"/>
                <w:szCs w:val="18"/>
              </w:rPr>
              <w:t xml:space="preserve">w okresie </w:t>
            </w:r>
            <w:r w:rsidR="009635FB" w:rsidRPr="003254B3">
              <w:rPr>
                <w:sz w:val="18"/>
                <w:szCs w:val="18"/>
              </w:rPr>
              <w:t xml:space="preserve">obrachunkowym </w:t>
            </w:r>
            <w:r w:rsidRPr="003254B3">
              <w:rPr>
                <w:sz w:val="18"/>
                <w:szCs w:val="18"/>
              </w:rPr>
              <w:t xml:space="preserve">za drugi rok wstecz od ostatniego okresu </w:t>
            </w:r>
            <w:r w:rsidR="009635FB" w:rsidRPr="003254B3">
              <w:rPr>
                <w:sz w:val="18"/>
                <w:szCs w:val="18"/>
              </w:rPr>
              <w:t>obrachunkowego</w:t>
            </w:r>
          </w:p>
          <w:p w:rsidR="00737B12" w:rsidRPr="003254B3" w:rsidRDefault="00737B12" w:rsidP="009B4D67">
            <w:pPr>
              <w:pStyle w:val="Tekstprzypisudolnego"/>
              <w:rPr>
                <w:sz w:val="18"/>
                <w:szCs w:val="18"/>
              </w:rPr>
            </w:pPr>
            <w:r w:rsidRPr="003254B3">
              <w:rPr>
                <w:sz w:val="18"/>
                <w:szCs w:val="18"/>
              </w:rPr>
              <w:t>………………</w:t>
            </w:r>
          </w:p>
        </w:tc>
      </w:tr>
      <w:tr w:rsidR="00A76073" w:rsidRPr="003254B3" w:rsidTr="000C65D4">
        <w:trPr>
          <w:cantSplit/>
          <w:trHeight w:val="558"/>
          <w:jc w:val="center"/>
        </w:trPr>
        <w:tc>
          <w:tcPr>
            <w:tcW w:w="4181" w:type="dxa"/>
          </w:tcPr>
          <w:p w:rsidR="00A76073" w:rsidRPr="003254B3" w:rsidRDefault="00B97AF8">
            <w:pPr>
              <w:rPr>
                <w:sz w:val="18"/>
                <w:szCs w:val="18"/>
              </w:rPr>
            </w:pPr>
            <w:r>
              <w:rPr>
                <w:b/>
                <w:bCs/>
                <w:sz w:val="18"/>
                <w:szCs w:val="18"/>
              </w:rPr>
              <w:t>5</w:t>
            </w:r>
            <w:r w:rsidR="00A163AC" w:rsidRPr="003254B3">
              <w:rPr>
                <w:b/>
                <w:bCs/>
                <w:sz w:val="18"/>
                <w:szCs w:val="18"/>
              </w:rPr>
              <w:t>.</w:t>
            </w:r>
            <w:r w:rsidR="00A163AC" w:rsidRPr="003254B3">
              <w:rPr>
                <w:sz w:val="18"/>
                <w:szCs w:val="18"/>
              </w:rPr>
              <w:t xml:space="preserve"> </w:t>
            </w:r>
            <w:r w:rsidR="00A163AC" w:rsidRPr="003254B3">
              <w:rPr>
                <w:b/>
                <w:bCs/>
                <w:sz w:val="18"/>
                <w:szCs w:val="18"/>
              </w:rPr>
              <w:t>Wielkość zatrudnienia</w:t>
            </w:r>
            <w:r w:rsidR="00A163AC" w:rsidRPr="003254B3">
              <w:rPr>
                <w:rStyle w:val="Odwoanieprzypisukocowego"/>
                <w:b/>
                <w:bCs/>
                <w:sz w:val="18"/>
                <w:szCs w:val="18"/>
              </w:rPr>
              <w:endnoteReference w:id="3"/>
            </w:r>
          </w:p>
          <w:p w:rsidR="00A76073" w:rsidRPr="003254B3" w:rsidRDefault="00A76073">
            <w:pPr>
              <w:rPr>
                <w:sz w:val="18"/>
                <w:szCs w:val="18"/>
              </w:rPr>
            </w:pPr>
          </w:p>
          <w:p w:rsidR="00A76073" w:rsidRPr="003254B3" w:rsidRDefault="00A76073">
            <w:pPr>
              <w:rPr>
                <w:b/>
                <w:bCs/>
                <w:sz w:val="18"/>
                <w:szCs w:val="18"/>
              </w:rPr>
            </w:pPr>
          </w:p>
        </w:tc>
        <w:tc>
          <w:tcPr>
            <w:tcW w:w="1701" w:type="dxa"/>
          </w:tcPr>
          <w:p w:rsidR="00A76073" w:rsidRPr="003254B3" w:rsidRDefault="00A76073">
            <w:pPr>
              <w:rPr>
                <w:sz w:val="18"/>
                <w:szCs w:val="18"/>
              </w:rPr>
            </w:pPr>
          </w:p>
        </w:tc>
        <w:tc>
          <w:tcPr>
            <w:tcW w:w="1701" w:type="dxa"/>
          </w:tcPr>
          <w:p w:rsidR="00A76073" w:rsidRPr="003254B3" w:rsidRDefault="00A76073">
            <w:pPr>
              <w:rPr>
                <w:sz w:val="18"/>
                <w:szCs w:val="18"/>
              </w:rPr>
            </w:pPr>
          </w:p>
        </w:tc>
        <w:tc>
          <w:tcPr>
            <w:tcW w:w="1629" w:type="dxa"/>
          </w:tcPr>
          <w:p w:rsidR="00A76073" w:rsidRPr="003254B3" w:rsidRDefault="00A76073">
            <w:pPr>
              <w:rPr>
                <w:sz w:val="18"/>
                <w:szCs w:val="18"/>
              </w:rPr>
            </w:pPr>
          </w:p>
        </w:tc>
      </w:tr>
      <w:tr w:rsidR="00A76073" w:rsidRPr="003254B3" w:rsidTr="000C65D4">
        <w:trPr>
          <w:cantSplit/>
          <w:trHeight w:val="1114"/>
          <w:jc w:val="center"/>
        </w:trPr>
        <w:tc>
          <w:tcPr>
            <w:tcW w:w="4181" w:type="dxa"/>
          </w:tcPr>
          <w:p w:rsidR="00AA0D7D" w:rsidRPr="003254B3" w:rsidRDefault="00B97AF8">
            <w:pPr>
              <w:jc w:val="both"/>
              <w:rPr>
                <w:sz w:val="18"/>
                <w:szCs w:val="18"/>
              </w:rPr>
            </w:pPr>
            <w:r>
              <w:rPr>
                <w:b/>
                <w:bCs/>
                <w:sz w:val="18"/>
                <w:szCs w:val="18"/>
              </w:rPr>
              <w:t>6</w:t>
            </w:r>
            <w:r w:rsidR="00A163AC" w:rsidRPr="003254B3">
              <w:rPr>
                <w:b/>
                <w:bCs/>
                <w:sz w:val="18"/>
                <w:szCs w:val="18"/>
              </w:rPr>
              <w:t>.</w:t>
            </w:r>
            <w:r w:rsidR="00A163AC" w:rsidRPr="003254B3">
              <w:rPr>
                <w:sz w:val="18"/>
                <w:szCs w:val="18"/>
              </w:rPr>
              <w:t xml:space="preserve"> </w:t>
            </w:r>
            <w:r w:rsidR="00A163AC" w:rsidRPr="003254B3">
              <w:rPr>
                <w:b/>
                <w:bCs/>
                <w:sz w:val="18"/>
                <w:szCs w:val="18"/>
              </w:rPr>
              <w:t>Przychody netto</w:t>
            </w:r>
            <w:r w:rsidR="00A163AC" w:rsidRPr="003254B3">
              <w:rPr>
                <w:sz w:val="18"/>
                <w:szCs w:val="18"/>
              </w:rPr>
              <w:t xml:space="preserve"> ze sprzedaży towarów, wyrobów, usług i operacji finansowych </w:t>
            </w:r>
          </w:p>
          <w:p w:rsidR="003254B3" w:rsidRDefault="003254B3" w:rsidP="009635FB">
            <w:pPr>
              <w:jc w:val="both"/>
              <w:rPr>
                <w:i/>
                <w:iCs/>
                <w:sz w:val="18"/>
                <w:szCs w:val="18"/>
              </w:rPr>
            </w:pPr>
          </w:p>
          <w:p w:rsidR="00A76073" w:rsidRPr="003254B3" w:rsidRDefault="004566FC" w:rsidP="009635FB">
            <w:pPr>
              <w:jc w:val="both"/>
              <w:rPr>
                <w:sz w:val="16"/>
                <w:szCs w:val="16"/>
              </w:rPr>
            </w:pPr>
            <w:r w:rsidRPr="003254B3">
              <w:rPr>
                <w:i/>
                <w:iCs/>
                <w:sz w:val="16"/>
                <w:szCs w:val="16"/>
              </w:rPr>
              <w:t>(</w:t>
            </w:r>
            <w:r w:rsidR="00A163AC" w:rsidRPr="003254B3">
              <w:rPr>
                <w:i/>
                <w:iCs/>
                <w:sz w:val="16"/>
                <w:szCs w:val="16"/>
              </w:rPr>
              <w:t>w</w:t>
            </w:r>
            <w:r w:rsidRPr="003254B3">
              <w:rPr>
                <w:i/>
                <w:iCs/>
                <w:sz w:val="16"/>
                <w:szCs w:val="16"/>
              </w:rPr>
              <w:t xml:space="preserve"> </w:t>
            </w:r>
            <w:r w:rsidR="00A163AC" w:rsidRPr="003254B3">
              <w:rPr>
                <w:i/>
                <w:iCs/>
                <w:sz w:val="16"/>
                <w:szCs w:val="16"/>
              </w:rPr>
              <w:t xml:space="preserve">tys. EUR na koniec roku </w:t>
            </w:r>
            <w:r w:rsidR="009635FB" w:rsidRPr="003254B3">
              <w:rPr>
                <w:i/>
                <w:iCs/>
                <w:sz w:val="16"/>
                <w:szCs w:val="16"/>
              </w:rPr>
              <w:t>obrachunkowego</w:t>
            </w:r>
            <w:r w:rsidR="009635FB" w:rsidRPr="003254B3">
              <w:rPr>
                <w:sz w:val="16"/>
                <w:szCs w:val="16"/>
              </w:rPr>
              <w:t xml:space="preserve"> </w:t>
            </w:r>
            <w:r w:rsidRPr="003254B3">
              <w:rPr>
                <w:i/>
                <w:sz w:val="16"/>
                <w:szCs w:val="16"/>
              </w:rPr>
              <w:t>według średniego kursu NBP na dzień sporządzania sprawozdania</w:t>
            </w:r>
            <w:r w:rsidR="00A163AC" w:rsidRPr="003254B3">
              <w:rPr>
                <w:i/>
                <w:iCs/>
                <w:sz w:val="16"/>
                <w:szCs w:val="16"/>
              </w:rPr>
              <w:t>)</w:t>
            </w:r>
          </w:p>
        </w:tc>
        <w:tc>
          <w:tcPr>
            <w:tcW w:w="1701" w:type="dxa"/>
          </w:tcPr>
          <w:p w:rsidR="00A76073" w:rsidRPr="003254B3" w:rsidRDefault="00A76073">
            <w:pPr>
              <w:rPr>
                <w:sz w:val="18"/>
                <w:szCs w:val="18"/>
              </w:rPr>
            </w:pPr>
          </w:p>
          <w:p w:rsidR="00A76073" w:rsidRPr="003254B3" w:rsidRDefault="00A76073">
            <w:pPr>
              <w:rPr>
                <w:sz w:val="18"/>
                <w:szCs w:val="18"/>
              </w:rPr>
            </w:pPr>
          </w:p>
        </w:tc>
        <w:tc>
          <w:tcPr>
            <w:tcW w:w="1701" w:type="dxa"/>
            <w:tcBorders>
              <w:top w:val="nil"/>
            </w:tcBorders>
          </w:tcPr>
          <w:p w:rsidR="00A76073" w:rsidRPr="003254B3" w:rsidRDefault="00A76073">
            <w:pPr>
              <w:rPr>
                <w:sz w:val="18"/>
                <w:szCs w:val="18"/>
              </w:rPr>
            </w:pPr>
          </w:p>
        </w:tc>
        <w:tc>
          <w:tcPr>
            <w:tcW w:w="1629" w:type="dxa"/>
            <w:tcBorders>
              <w:top w:val="nil"/>
            </w:tcBorders>
          </w:tcPr>
          <w:p w:rsidR="00A76073" w:rsidRPr="003254B3" w:rsidRDefault="00A76073">
            <w:pPr>
              <w:rPr>
                <w:sz w:val="18"/>
                <w:szCs w:val="18"/>
              </w:rPr>
            </w:pPr>
          </w:p>
        </w:tc>
      </w:tr>
      <w:tr w:rsidR="00A76073" w:rsidRPr="003254B3" w:rsidTr="000C65D4">
        <w:trPr>
          <w:cantSplit/>
          <w:trHeight w:val="774"/>
          <w:jc w:val="center"/>
        </w:trPr>
        <w:tc>
          <w:tcPr>
            <w:tcW w:w="4181" w:type="dxa"/>
          </w:tcPr>
          <w:p w:rsidR="00A76073" w:rsidRPr="003254B3" w:rsidRDefault="00B97AF8">
            <w:pPr>
              <w:rPr>
                <w:sz w:val="18"/>
                <w:szCs w:val="18"/>
              </w:rPr>
            </w:pPr>
            <w:r>
              <w:rPr>
                <w:b/>
                <w:bCs/>
                <w:sz w:val="18"/>
                <w:szCs w:val="18"/>
              </w:rPr>
              <w:t>7</w:t>
            </w:r>
            <w:r w:rsidR="00A163AC" w:rsidRPr="003254B3">
              <w:rPr>
                <w:b/>
                <w:bCs/>
                <w:sz w:val="18"/>
                <w:szCs w:val="18"/>
              </w:rPr>
              <w:t>.</w:t>
            </w:r>
            <w:r w:rsidR="00A163AC" w:rsidRPr="003254B3">
              <w:rPr>
                <w:sz w:val="18"/>
                <w:szCs w:val="18"/>
              </w:rPr>
              <w:t xml:space="preserve"> </w:t>
            </w:r>
            <w:r w:rsidR="00A163AC" w:rsidRPr="003254B3">
              <w:rPr>
                <w:b/>
                <w:bCs/>
                <w:sz w:val="18"/>
                <w:szCs w:val="18"/>
              </w:rPr>
              <w:t>Suma aktywów bilansu</w:t>
            </w:r>
            <w:r w:rsidR="00A163AC" w:rsidRPr="003254B3">
              <w:rPr>
                <w:sz w:val="18"/>
                <w:szCs w:val="18"/>
              </w:rPr>
              <w:t xml:space="preserve"> </w:t>
            </w:r>
          </w:p>
          <w:p w:rsidR="003254B3" w:rsidRDefault="003254B3" w:rsidP="009635FB">
            <w:pPr>
              <w:jc w:val="both"/>
              <w:rPr>
                <w:i/>
                <w:iCs/>
                <w:sz w:val="18"/>
                <w:szCs w:val="18"/>
              </w:rPr>
            </w:pPr>
          </w:p>
          <w:p w:rsidR="00A76073" w:rsidRPr="003254B3" w:rsidRDefault="00A163AC" w:rsidP="003254B3">
            <w:pPr>
              <w:jc w:val="both"/>
              <w:rPr>
                <w:sz w:val="16"/>
                <w:szCs w:val="16"/>
              </w:rPr>
            </w:pPr>
            <w:r w:rsidRPr="003254B3">
              <w:rPr>
                <w:i/>
                <w:iCs/>
                <w:sz w:val="16"/>
                <w:szCs w:val="16"/>
              </w:rPr>
              <w:t>(w tys. EUR</w:t>
            </w:r>
            <w:r w:rsidR="004566FC" w:rsidRPr="003254B3">
              <w:rPr>
                <w:i/>
                <w:iCs/>
                <w:sz w:val="16"/>
                <w:szCs w:val="16"/>
              </w:rPr>
              <w:t xml:space="preserve"> na koniec roku </w:t>
            </w:r>
            <w:r w:rsidR="009635FB" w:rsidRPr="003254B3">
              <w:rPr>
                <w:i/>
                <w:iCs/>
                <w:sz w:val="16"/>
                <w:szCs w:val="16"/>
              </w:rPr>
              <w:t>obrachunkowego</w:t>
            </w:r>
            <w:r w:rsidR="009635FB" w:rsidRPr="003254B3">
              <w:rPr>
                <w:sz w:val="16"/>
                <w:szCs w:val="16"/>
              </w:rPr>
              <w:t xml:space="preserve"> </w:t>
            </w:r>
            <w:r w:rsidR="004566FC" w:rsidRPr="003254B3">
              <w:rPr>
                <w:i/>
                <w:sz w:val="16"/>
                <w:szCs w:val="16"/>
              </w:rPr>
              <w:t>według średniego kursu NBP na dzień sporządzania sprawozdania</w:t>
            </w:r>
            <w:r w:rsidRPr="003254B3">
              <w:rPr>
                <w:i/>
                <w:iCs/>
                <w:sz w:val="16"/>
                <w:szCs w:val="16"/>
              </w:rPr>
              <w:t>)</w:t>
            </w:r>
          </w:p>
        </w:tc>
        <w:tc>
          <w:tcPr>
            <w:tcW w:w="1701" w:type="dxa"/>
          </w:tcPr>
          <w:p w:rsidR="00A76073" w:rsidRPr="003254B3" w:rsidRDefault="00A76073">
            <w:pPr>
              <w:rPr>
                <w:sz w:val="18"/>
                <w:szCs w:val="18"/>
              </w:rPr>
            </w:pPr>
          </w:p>
          <w:p w:rsidR="00A76073" w:rsidRPr="003254B3" w:rsidRDefault="00A76073">
            <w:pPr>
              <w:rPr>
                <w:sz w:val="18"/>
                <w:szCs w:val="18"/>
              </w:rPr>
            </w:pPr>
          </w:p>
          <w:p w:rsidR="00A76073" w:rsidRPr="003254B3" w:rsidRDefault="00A76073">
            <w:pPr>
              <w:rPr>
                <w:sz w:val="18"/>
                <w:szCs w:val="18"/>
              </w:rPr>
            </w:pPr>
          </w:p>
        </w:tc>
        <w:tc>
          <w:tcPr>
            <w:tcW w:w="1701" w:type="dxa"/>
          </w:tcPr>
          <w:p w:rsidR="00A76073" w:rsidRPr="003254B3" w:rsidRDefault="00A76073">
            <w:pPr>
              <w:rPr>
                <w:sz w:val="18"/>
                <w:szCs w:val="18"/>
              </w:rPr>
            </w:pPr>
          </w:p>
        </w:tc>
        <w:tc>
          <w:tcPr>
            <w:tcW w:w="1629" w:type="dxa"/>
          </w:tcPr>
          <w:p w:rsidR="00A76073" w:rsidRPr="003254B3" w:rsidRDefault="00A76073">
            <w:pPr>
              <w:rPr>
                <w:sz w:val="18"/>
                <w:szCs w:val="18"/>
              </w:rPr>
            </w:pPr>
          </w:p>
        </w:tc>
      </w:tr>
    </w:tbl>
    <w:p w:rsidR="00C661A1" w:rsidRPr="003254B3" w:rsidRDefault="00C661A1" w:rsidP="00C661A1">
      <w:pPr>
        <w:shd w:val="clear" w:color="auto" w:fill="FFFFFF"/>
        <w:spacing w:before="120"/>
        <w:ind w:left="48"/>
        <w:jc w:val="both"/>
        <w:rPr>
          <w:color w:val="000000"/>
          <w:w w:val="106"/>
          <w:sz w:val="16"/>
          <w:szCs w:val="16"/>
        </w:rPr>
      </w:pPr>
      <w:r w:rsidRPr="003254B3">
        <w:rPr>
          <w:color w:val="000000"/>
          <w:w w:val="106"/>
          <w:sz w:val="16"/>
          <w:szCs w:val="16"/>
        </w:rPr>
        <w:t>Świadoma/świadomy</w:t>
      </w:r>
      <w:r w:rsidR="003D7A05" w:rsidRPr="003D7A05">
        <w:rPr>
          <w:rStyle w:val="Odwoanieprzypisudolnego"/>
          <w:color w:val="000000"/>
          <w:w w:val="106"/>
          <w:sz w:val="16"/>
          <w:szCs w:val="16"/>
        </w:rPr>
        <w:footnoteReference w:customMarkFollows="1" w:id="2"/>
        <w:sym w:font="Symbol" w:char="F02A"/>
      </w:r>
      <w:r w:rsidRPr="003254B3">
        <w:rPr>
          <w:color w:val="000000"/>
          <w:w w:val="106"/>
          <w:sz w:val="16"/>
          <w:szCs w:val="16"/>
        </w:rPr>
        <w:t xml:space="preserve"> odpowiedzialności karnej za złożone oświadczenie, zgodnie z art. </w:t>
      </w:r>
      <w:r w:rsidR="00BF73F7" w:rsidRPr="00BF73F7">
        <w:rPr>
          <w:sz w:val="16"/>
          <w:szCs w:val="16"/>
        </w:rPr>
        <w:t xml:space="preserve">297 </w:t>
      </w:r>
      <w:r w:rsidR="00BF73F7" w:rsidRPr="00BF73F7">
        <w:rPr>
          <w:color w:val="000000"/>
          <w:sz w:val="16"/>
          <w:szCs w:val="16"/>
        </w:rPr>
        <w:t>§ 1</w:t>
      </w:r>
      <w:r w:rsidR="00BF73F7" w:rsidRPr="00BF3490">
        <w:rPr>
          <w:i/>
          <w:sz w:val="22"/>
          <w:szCs w:val="22"/>
        </w:rPr>
        <w:t xml:space="preserve"> </w:t>
      </w:r>
      <w:r w:rsidRPr="003254B3">
        <w:rPr>
          <w:color w:val="000000"/>
          <w:w w:val="106"/>
          <w:sz w:val="16"/>
          <w:szCs w:val="16"/>
        </w:rPr>
        <w:t>Ko</w:t>
      </w:r>
      <w:r w:rsidRPr="003254B3">
        <w:rPr>
          <w:color w:val="000000"/>
          <w:w w:val="106"/>
          <w:sz w:val="16"/>
          <w:szCs w:val="16"/>
        </w:rPr>
        <w:softHyphen/>
        <w:t>deksu Karnego, potwierdzam własnoręcznym podpisem prawdziwość danych zamieszczonych powyżej.</w:t>
      </w:r>
    </w:p>
    <w:p w:rsidR="00B97AF8" w:rsidRDefault="00B97AF8" w:rsidP="00C661A1">
      <w:pPr>
        <w:ind w:left="4248"/>
        <w:rPr>
          <w:spacing w:val="20"/>
        </w:rPr>
      </w:pPr>
    </w:p>
    <w:p w:rsidR="00DE1D36" w:rsidRDefault="00DE1D36" w:rsidP="00C661A1">
      <w:pPr>
        <w:ind w:left="4248"/>
        <w:rPr>
          <w:spacing w:val="20"/>
        </w:rPr>
      </w:pPr>
    </w:p>
    <w:p w:rsidR="00A76073" w:rsidRPr="003254B3" w:rsidRDefault="00DE2F27" w:rsidP="00C661A1">
      <w:pPr>
        <w:ind w:left="4248"/>
      </w:pPr>
      <w:r w:rsidRPr="003254B3">
        <w:t>…..</w:t>
      </w:r>
      <w:r w:rsidR="0069132F" w:rsidRPr="003254B3">
        <w:t>…</w:t>
      </w:r>
      <w:r w:rsidR="00A163AC" w:rsidRPr="003254B3">
        <w:t>……..………………………….................................</w:t>
      </w:r>
    </w:p>
    <w:p w:rsidR="00A76073" w:rsidRPr="003254B3" w:rsidRDefault="00A163AC" w:rsidP="00DE2F27">
      <w:pPr>
        <w:pStyle w:val="Tekstpodstawowy2"/>
        <w:spacing w:after="120"/>
        <w:ind w:left="4248"/>
        <w:rPr>
          <w:b w:val="0"/>
          <w:bCs w:val="0"/>
          <w:i/>
          <w:sz w:val="16"/>
          <w:szCs w:val="16"/>
        </w:rPr>
      </w:pPr>
      <w:r w:rsidRPr="003254B3">
        <w:rPr>
          <w:b w:val="0"/>
          <w:bCs w:val="0"/>
          <w:i/>
          <w:sz w:val="16"/>
          <w:szCs w:val="16"/>
        </w:rPr>
        <w:t xml:space="preserve">(podpis </w:t>
      </w:r>
      <w:r w:rsidR="0069132F" w:rsidRPr="003254B3">
        <w:rPr>
          <w:b w:val="0"/>
          <w:bCs w:val="0"/>
          <w:i/>
          <w:sz w:val="16"/>
          <w:szCs w:val="16"/>
        </w:rPr>
        <w:t xml:space="preserve">osoby uprawnionej do reprezentowania Wnioskodawcy </w:t>
      </w:r>
      <w:r w:rsidR="00DE2F27" w:rsidRPr="003254B3">
        <w:rPr>
          <w:b w:val="0"/>
          <w:bCs w:val="0"/>
          <w:i/>
          <w:sz w:val="16"/>
          <w:szCs w:val="16"/>
        </w:rPr>
        <w:br/>
      </w:r>
      <w:r w:rsidR="00AC546C">
        <w:rPr>
          <w:b w:val="0"/>
          <w:bCs w:val="0"/>
          <w:i/>
          <w:sz w:val="16"/>
          <w:szCs w:val="16"/>
        </w:rPr>
        <w:t xml:space="preserve">                      </w:t>
      </w:r>
      <w:r w:rsidR="0069132F" w:rsidRPr="003254B3">
        <w:rPr>
          <w:b w:val="0"/>
          <w:bCs w:val="0"/>
          <w:i/>
          <w:sz w:val="16"/>
          <w:szCs w:val="16"/>
        </w:rPr>
        <w:t>i pieczęć Wnioskodawcy)</w:t>
      </w:r>
      <w:r w:rsidRPr="003254B3">
        <w:rPr>
          <w:b w:val="0"/>
          <w:bCs w:val="0"/>
          <w:i/>
          <w:sz w:val="16"/>
          <w:szCs w:val="16"/>
        </w:rPr>
        <w:t xml:space="preserve"> </w:t>
      </w:r>
    </w:p>
    <w:p w:rsidR="00054295" w:rsidRPr="003254B3" w:rsidRDefault="00C661A1" w:rsidP="00C661A1">
      <w:pPr>
        <w:tabs>
          <w:tab w:val="left" w:pos="2018"/>
        </w:tabs>
      </w:pPr>
      <w:r w:rsidRPr="003254B3">
        <w:tab/>
      </w:r>
    </w:p>
    <w:sectPr w:rsidR="00054295" w:rsidRPr="003254B3" w:rsidSect="001F2ABC">
      <w:headerReference w:type="default" r:id="rId7"/>
      <w:footerReference w:type="default" r:id="rId8"/>
      <w:headerReference w:type="first" r:id="rId9"/>
      <w:footerReference w:type="first" r:id="rId10"/>
      <w:footnotePr>
        <w:pos w:val="beneathText"/>
        <w:numFmt w:val="chicago"/>
      </w:footnotePr>
      <w:endnotePr>
        <w:numFmt w:val="decimal"/>
      </w:endnotePr>
      <w:pgSz w:w="11906" w:h="16838"/>
      <w:pgMar w:top="1418" w:right="1418" w:bottom="1077"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579" w:rsidRDefault="00654579">
      <w:r>
        <w:separator/>
      </w:r>
    </w:p>
  </w:endnote>
  <w:endnote w:type="continuationSeparator" w:id="0">
    <w:p w:rsidR="00654579" w:rsidRDefault="00654579">
      <w:r>
        <w:continuationSeparator/>
      </w:r>
    </w:p>
  </w:endnote>
  <w:endnote w:id="1">
    <w:p w:rsidR="006E2987" w:rsidRPr="00156E85" w:rsidRDefault="006E2987" w:rsidP="00BC01B1">
      <w:pPr>
        <w:pStyle w:val="Tekstpodstawowy"/>
        <w:rPr>
          <w:rFonts w:ascii="Times New Roman" w:hAnsi="Times New Roman" w:cs="Times New Roman"/>
          <w:color w:val="000000"/>
          <w:sz w:val="18"/>
          <w:szCs w:val="18"/>
          <w:lang w:val="pl-PL"/>
        </w:rPr>
      </w:pPr>
      <w:r w:rsidRPr="00156E85">
        <w:rPr>
          <w:rStyle w:val="Odwoanieprzypisukocowego"/>
          <w:rFonts w:ascii="Times New Roman" w:hAnsi="Times New Roman" w:cs="Times New Roman"/>
          <w:sz w:val="18"/>
          <w:szCs w:val="18"/>
        </w:rPr>
        <w:endnoteRef/>
      </w:r>
      <w:r w:rsidRPr="00156E85">
        <w:rPr>
          <w:rFonts w:ascii="Times New Roman" w:hAnsi="Times New Roman" w:cs="Times New Roman"/>
          <w:sz w:val="18"/>
          <w:szCs w:val="18"/>
          <w:lang w:val="pl-PL"/>
        </w:rPr>
        <w:t xml:space="preserve"> </w:t>
      </w:r>
      <w:r w:rsidRPr="00156E85">
        <w:rPr>
          <w:rFonts w:ascii="Times New Roman" w:hAnsi="Times New Roman" w:cs="Times New Roman"/>
          <w:color w:val="000000"/>
          <w:sz w:val="18"/>
          <w:szCs w:val="18"/>
          <w:lang w:val="pl-PL"/>
        </w:rPr>
        <w:t xml:space="preserve">Na kategorię mikroprzedsiębiorstw oraz małych i średnich przedsiębiorstw (MŚP) składają się przedsiębiorstwa, które zatrudniają mniej niż 250 pracowników i których roczny obrót nie przekracza 50 milionów EUR a/lub całkowity bilans roczny nie przekracza 43 milionów EUR. </w:t>
      </w:r>
    </w:p>
    <w:p w:rsidR="006E2987" w:rsidRPr="00156E85" w:rsidRDefault="006E2987" w:rsidP="00BC01B1">
      <w:pPr>
        <w:pStyle w:val="Tekstpodstawowy"/>
        <w:rPr>
          <w:rFonts w:ascii="Times New Roman" w:hAnsi="Times New Roman" w:cs="Times New Roman"/>
          <w:color w:val="000000"/>
          <w:sz w:val="18"/>
          <w:szCs w:val="18"/>
          <w:lang w:val="pl-PL"/>
        </w:rPr>
      </w:pPr>
    </w:p>
    <w:p w:rsidR="006E2987" w:rsidRPr="00156E85" w:rsidRDefault="006E2987" w:rsidP="00BC01B1">
      <w:pPr>
        <w:pStyle w:val="Tekstpodstawowy"/>
        <w:rPr>
          <w:rFonts w:ascii="Times New Roman" w:hAnsi="Times New Roman" w:cs="Times New Roman"/>
          <w:sz w:val="18"/>
          <w:szCs w:val="18"/>
          <w:lang w:val="pl-PL"/>
        </w:rPr>
      </w:pPr>
      <w:r w:rsidRPr="00156E85">
        <w:rPr>
          <w:rFonts w:ascii="Times New Roman" w:hAnsi="Times New Roman" w:cs="Times New Roman"/>
          <w:color w:val="000000"/>
          <w:sz w:val="18"/>
          <w:szCs w:val="18"/>
          <w:lang w:val="pl-PL"/>
        </w:rPr>
        <w:t xml:space="preserve">Za </w:t>
      </w:r>
      <w:r w:rsidRPr="00156E85">
        <w:rPr>
          <w:rFonts w:ascii="Times New Roman" w:hAnsi="Times New Roman" w:cs="Times New Roman"/>
          <w:b/>
          <w:color w:val="000000"/>
          <w:sz w:val="18"/>
          <w:szCs w:val="18"/>
          <w:lang w:val="pl-PL"/>
        </w:rPr>
        <w:t xml:space="preserve">mikroprzedsiębiorstwo </w:t>
      </w:r>
      <w:r w:rsidRPr="00156E85">
        <w:rPr>
          <w:rFonts w:ascii="Times New Roman" w:hAnsi="Times New Roman" w:cs="Times New Roman"/>
          <w:color w:val="000000"/>
          <w:sz w:val="18"/>
          <w:szCs w:val="18"/>
          <w:lang w:val="pl-PL"/>
        </w:rPr>
        <w:t>uznaje się przedsiębiorstwo zatrudniające mniej niż 10 pracowników i którego roczny obrót lub całkowity bilans roczny nie przekracza 2 milionów EUR. P</w:t>
      </w:r>
      <w:r w:rsidRPr="00156E85">
        <w:rPr>
          <w:rFonts w:ascii="Times New Roman" w:hAnsi="Times New Roman" w:cs="Times New Roman"/>
          <w:sz w:val="18"/>
          <w:szCs w:val="18"/>
          <w:lang w:val="pl-PL"/>
        </w:rPr>
        <w:t xml:space="preserve">rzy obliczaniu progów finansowych określających status przedsiębiorstwa należy stosować pełny kurs EUR, tzn. 4 miejsca po przecinku. </w:t>
      </w:r>
    </w:p>
    <w:p w:rsidR="006E2987" w:rsidRPr="00156E85" w:rsidRDefault="006E2987" w:rsidP="00BC01B1">
      <w:pPr>
        <w:pStyle w:val="Tekstpodstawowy"/>
        <w:rPr>
          <w:rFonts w:ascii="Times New Roman" w:hAnsi="Times New Roman" w:cs="Times New Roman"/>
          <w:sz w:val="18"/>
          <w:szCs w:val="18"/>
          <w:lang w:val="pl-PL"/>
        </w:rPr>
      </w:pPr>
    </w:p>
    <w:p w:rsidR="006E2987" w:rsidRPr="00156E85" w:rsidRDefault="006E2987" w:rsidP="00BC01B1">
      <w:pPr>
        <w:pStyle w:val="Tekstpodstawowy"/>
        <w:rPr>
          <w:rFonts w:ascii="Times New Roman" w:hAnsi="Times New Roman" w:cs="Times New Roman"/>
          <w:sz w:val="18"/>
          <w:szCs w:val="18"/>
          <w:lang w:val="pl-PL"/>
        </w:rPr>
      </w:pPr>
      <w:r w:rsidRPr="00156E85">
        <w:rPr>
          <w:rFonts w:ascii="Times New Roman" w:hAnsi="Times New Roman" w:cs="Times New Roman"/>
          <w:color w:val="000000"/>
          <w:sz w:val="18"/>
          <w:szCs w:val="18"/>
          <w:lang w:val="pl-PL"/>
        </w:rPr>
        <w:t xml:space="preserve">Za </w:t>
      </w:r>
      <w:r w:rsidRPr="00156E85">
        <w:rPr>
          <w:rFonts w:ascii="Times New Roman" w:hAnsi="Times New Roman" w:cs="Times New Roman"/>
          <w:b/>
          <w:color w:val="000000"/>
          <w:sz w:val="18"/>
          <w:szCs w:val="18"/>
          <w:lang w:val="pl-PL"/>
        </w:rPr>
        <w:t>przedsiębiorstwo małe</w:t>
      </w:r>
      <w:r w:rsidRPr="00156E85">
        <w:rPr>
          <w:rFonts w:ascii="Times New Roman" w:hAnsi="Times New Roman" w:cs="Times New Roman"/>
          <w:color w:val="000000"/>
          <w:sz w:val="18"/>
          <w:szCs w:val="18"/>
          <w:lang w:val="pl-PL"/>
        </w:rPr>
        <w:t xml:space="preserve"> uznaje się  przedsiębiorstwo zatrudniające mniej niż 50 pracowników i którego roczny obrót lub całkowity bilans roczny nie przekracza 10 milionów EUR. P</w:t>
      </w:r>
      <w:r w:rsidRPr="00156E85">
        <w:rPr>
          <w:rFonts w:ascii="Times New Roman" w:hAnsi="Times New Roman" w:cs="Times New Roman"/>
          <w:sz w:val="18"/>
          <w:szCs w:val="18"/>
          <w:lang w:val="pl-PL"/>
        </w:rPr>
        <w:t xml:space="preserve">rzy obliczaniu progów finansowych określających status przedsiębiorstwa należy stosować pełny kurs EUR, tzn. 4 miejsca po przecinku. </w:t>
      </w:r>
    </w:p>
    <w:p w:rsidR="006E2987" w:rsidRPr="00156E85" w:rsidRDefault="006E2987" w:rsidP="00BC01B1">
      <w:pPr>
        <w:pStyle w:val="Tekstpodstawowy"/>
        <w:rPr>
          <w:rFonts w:ascii="Times New Roman" w:hAnsi="Times New Roman" w:cs="Times New Roman"/>
          <w:sz w:val="18"/>
          <w:szCs w:val="18"/>
          <w:lang w:val="pl-PL"/>
        </w:rPr>
      </w:pPr>
    </w:p>
    <w:p w:rsidR="006E2987" w:rsidRPr="00156E85" w:rsidRDefault="006E2987" w:rsidP="00BC01B1">
      <w:pPr>
        <w:pStyle w:val="Tekstpodstawowy"/>
        <w:rPr>
          <w:rFonts w:ascii="Times New Roman" w:hAnsi="Times New Roman" w:cs="Times New Roman"/>
          <w:sz w:val="18"/>
          <w:szCs w:val="18"/>
          <w:lang w:val="pl-PL"/>
        </w:rPr>
      </w:pPr>
      <w:r w:rsidRPr="00156E85">
        <w:rPr>
          <w:rFonts w:ascii="Times New Roman" w:hAnsi="Times New Roman" w:cs="Times New Roman"/>
          <w:color w:val="000000"/>
          <w:sz w:val="18"/>
          <w:szCs w:val="18"/>
          <w:lang w:val="pl-PL"/>
        </w:rPr>
        <w:t xml:space="preserve">Za </w:t>
      </w:r>
      <w:r w:rsidRPr="00156E85">
        <w:rPr>
          <w:rFonts w:ascii="Times New Roman" w:hAnsi="Times New Roman" w:cs="Times New Roman"/>
          <w:b/>
          <w:color w:val="000000"/>
          <w:sz w:val="18"/>
          <w:szCs w:val="18"/>
          <w:lang w:val="pl-PL"/>
        </w:rPr>
        <w:t>przedsiębiorstwo średnie</w:t>
      </w:r>
      <w:r w:rsidRPr="00156E85">
        <w:rPr>
          <w:rFonts w:ascii="Times New Roman" w:hAnsi="Times New Roman" w:cs="Times New Roman"/>
          <w:color w:val="000000"/>
          <w:sz w:val="18"/>
          <w:szCs w:val="18"/>
          <w:lang w:val="pl-PL"/>
        </w:rPr>
        <w:t xml:space="preserve"> uznaje się  przedsiębiorstwo zatrudniające mniej niż 250 pracowników i którego roczny obrót nie przekracza 50 milionów EUR lub całkowity bilans roczny nie przekracza 43 milionów EUR. P</w:t>
      </w:r>
      <w:r w:rsidRPr="00156E85">
        <w:rPr>
          <w:rFonts w:ascii="Times New Roman" w:hAnsi="Times New Roman" w:cs="Times New Roman"/>
          <w:sz w:val="18"/>
          <w:szCs w:val="18"/>
          <w:lang w:val="pl-PL"/>
        </w:rPr>
        <w:t>rzy obliczaniu progów finansowych określających status przedsiębiorstwa należy stosować pełny kurs EUR, tzn. 4 miejsca po przecinku.</w:t>
      </w:r>
    </w:p>
    <w:p w:rsidR="006E2987" w:rsidRPr="00156E85" w:rsidRDefault="006E2987" w:rsidP="005E38AA">
      <w:pPr>
        <w:pStyle w:val="Tekstpodstawowy"/>
        <w:rPr>
          <w:rFonts w:ascii="Times New Roman" w:hAnsi="Times New Roman" w:cs="Times New Roman"/>
          <w:color w:val="000000"/>
          <w:sz w:val="18"/>
          <w:szCs w:val="18"/>
          <w:lang w:val="pl-PL"/>
        </w:rPr>
      </w:pPr>
    </w:p>
    <w:p w:rsidR="006E2987" w:rsidRPr="00156E85" w:rsidRDefault="006E2987" w:rsidP="005E38AA">
      <w:pPr>
        <w:pStyle w:val="Tekstpodstawowy"/>
        <w:rPr>
          <w:rFonts w:ascii="Times New Roman" w:hAnsi="Times New Roman" w:cs="Times New Roman"/>
          <w:color w:val="000000"/>
          <w:sz w:val="18"/>
          <w:szCs w:val="18"/>
          <w:u w:val="single"/>
          <w:lang w:val="pl-PL"/>
        </w:rPr>
      </w:pPr>
      <w:r w:rsidRPr="00156E85">
        <w:rPr>
          <w:rFonts w:ascii="Times New Roman" w:hAnsi="Times New Roman" w:cs="Times New Roman"/>
          <w:b/>
          <w:bCs/>
          <w:color w:val="000000"/>
          <w:sz w:val="18"/>
          <w:szCs w:val="18"/>
          <w:u w:val="single"/>
          <w:lang w:val="pl-PL"/>
        </w:rPr>
        <w:t>Uwaga:</w:t>
      </w:r>
      <w:r w:rsidRPr="00156E85">
        <w:rPr>
          <w:rFonts w:ascii="Times New Roman" w:hAnsi="Times New Roman" w:cs="Times New Roman"/>
          <w:color w:val="000000"/>
          <w:sz w:val="18"/>
          <w:szCs w:val="18"/>
          <w:u w:val="single"/>
          <w:lang w:val="pl-PL"/>
        </w:rPr>
        <w:t xml:space="preserve"> Dane niezbędne do ustalenia kategorii przedsiębiorstwa, ustala się zgodnie z pkt. 1-7 niniejszego oświadczenia.</w:t>
      </w:r>
    </w:p>
    <w:p w:rsidR="006E2987" w:rsidRPr="00156E85" w:rsidRDefault="006E2987" w:rsidP="005E4EE3">
      <w:pPr>
        <w:pStyle w:val="Tekstprzypisukocowego"/>
        <w:rPr>
          <w:sz w:val="18"/>
          <w:szCs w:val="18"/>
        </w:rPr>
      </w:pPr>
    </w:p>
  </w:endnote>
  <w:endnote w:id="2">
    <w:p w:rsidR="006E2987" w:rsidRPr="00156E85" w:rsidRDefault="006E2987" w:rsidP="00936598">
      <w:pPr>
        <w:pStyle w:val="Tekstprzypisukocowego"/>
        <w:jc w:val="both"/>
        <w:rPr>
          <w:sz w:val="18"/>
          <w:szCs w:val="18"/>
        </w:rPr>
      </w:pPr>
      <w:r w:rsidRPr="00156E85">
        <w:rPr>
          <w:rStyle w:val="Odwoanieprzypisukocowego"/>
        </w:rPr>
        <w:endnoteRef/>
      </w:r>
      <w:r w:rsidRPr="00156E85">
        <w:rPr>
          <w:sz w:val="18"/>
          <w:szCs w:val="18"/>
        </w:rPr>
        <w:t xml:space="preserve"> W przypadku, gdy Wnioskodawca pozostaje z innym przedsiębiorstwem w związku przedsiębiorstw partnerskich bądź powiązanych, dokonuje obliczenia odpowiednio skumulowanych danych tych przedsiębiorstw ze swoimi danymi w następujący sposób:</w:t>
      </w:r>
    </w:p>
    <w:p w:rsidR="006E2987" w:rsidRPr="00156E85" w:rsidRDefault="006E2987" w:rsidP="00171C88">
      <w:pPr>
        <w:pStyle w:val="Tekstprzypisukocowego"/>
        <w:numPr>
          <w:ilvl w:val="0"/>
          <w:numId w:val="2"/>
        </w:numPr>
        <w:jc w:val="both"/>
        <w:rPr>
          <w:color w:val="000000"/>
          <w:sz w:val="18"/>
          <w:szCs w:val="18"/>
        </w:rPr>
      </w:pPr>
      <w:r w:rsidRPr="00156E85">
        <w:rPr>
          <w:color w:val="000000"/>
          <w:sz w:val="18"/>
          <w:szCs w:val="18"/>
        </w:rPr>
        <w:t xml:space="preserve">W przypadku </w:t>
      </w:r>
      <w:r w:rsidRPr="00156E85">
        <w:rPr>
          <w:b/>
          <w:color w:val="000000"/>
          <w:sz w:val="18"/>
          <w:szCs w:val="18"/>
        </w:rPr>
        <w:t xml:space="preserve">przedsiębiorstwa </w:t>
      </w:r>
      <w:r w:rsidRPr="00156E85">
        <w:rPr>
          <w:b/>
          <w:bCs/>
          <w:color w:val="000000"/>
          <w:sz w:val="18"/>
          <w:szCs w:val="18"/>
        </w:rPr>
        <w:t>samodzielnego</w:t>
      </w:r>
      <w:r w:rsidRPr="00156E85">
        <w:rPr>
          <w:color w:val="000000"/>
          <w:sz w:val="18"/>
          <w:szCs w:val="18"/>
        </w:rPr>
        <w:t xml:space="preserve"> dane dotyczące liczby pracowników oraz dane dotyczące wielkości przychodów i całkowitego bilansu tego przedsiębiorstwa ustalane są wyłącznie na podstawie jego ksiąg rachunkowych,</w:t>
      </w:r>
    </w:p>
    <w:p w:rsidR="006E2987" w:rsidRPr="00156E85" w:rsidRDefault="006E2987" w:rsidP="00171C88">
      <w:pPr>
        <w:pStyle w:val="Tekstprzypisukocowego"/>
        <w:numPr>
          <w:ilvl w:val="0"/>
          <w:numId w:val="2"/>
        </w:numPr>
        <w:jc w:val="both"/>
        <w:rPr>
          <w:sz w:val="18"/>
          <w:szCs w:val="18"/>
        </w:rPr>
      </w:pPr>
      <w:r w:rsidRPr="00156E85">
        <w:rPr>
          <w:color w:val="000000"/>
          <w:sz w:val="18"/>
          <w:szCs w:val="18"/>
        </w:rPr>
        <w:t xml:space="preserve">W przypadku </w:t>
      </w:r>
      <w:r w:rsidRPr="00156E85">
        <w:rPr>
          <w:b/>
          <w:color w:val="000000"/>
          <w:sz w:val="18"/>
          <w:szCs w:val="18"/>
        </w:rPr>
        <w:t>przedsiębiorstw</w:t>
      </w:r>
      <w:r w:rsidRPr="00156E85">
        <w:rPr>
          <w:color w:val="000000"/>
          <w:sz w:val="18"/>
          <w:szCs w:val="18"/>
        </w:rPr>
        <w:t xml:space="preserve"> </w:t>
      </w:r>
      <w:r w:rsidRPr="00156E85">
        <w:rPr>
          <w:b/>
          <w:bCs/>
          <w:color w:val="000000"/>
          <w:sz w:val="18"/>
          <w:szCs w:val="18"/>
        </w:rPr>
        <w:t>partnerskich</w:t>
      </w:r>
      <w:r w:rsidRPr="00156E85">
        <w:rPr>
          <w:color w:val="000000"/>
          <w:sz w:val="18"/>
          <w:szCs w:val="18"/>
        </w:rPr>
        <w:t>, do danych przedsiębiorstwa Wnioskodawcy, dotyczących liczby pracowników oraz danych dotyczących wielkości przychodów i całkowitego bilansu, należy dodać dane każdego przedsiębiorstwa partnerskiego,</w:t>
      </w:r>
      <w:r w:rsidRPr="00156E85">
        <w:rPr>
          <w:sz w:val="18"/>
          <w:szCs w:val="18"/>
        </w:rPr>
        <w:t xml:space="preserve"> znajdującego się bezpośrednio na wyższym lub niższym szczeblu rynku w stosunku do danego przedsiębiorstwa,</w:t>
      </w:r>
      <w:r w:rsidRPr="00156E85">
        <w:rPr>
          <w:color w:val="000000"/>
          <w:sz w:val="18"/>
          <w:szCs w:val="18"/>
        </w:rPr>
        <w:t xml:space="preserve"> proporcjonalnie do procentowego udziału w kapitale lub w prawach głosu (w zależności od tego, która tych wartości jest większa) po uwzględnieniu pełnych danych ewentualnych przedsiębiorstw powiązanych przedsiębiorstwa partnerskiego Wnioskodawcy. W przypadku przedsiębiorstw posiadających nawzajem akcje/udziały/prawa głosu (typu cross-holding) stosuje się większy udział procentowy,</w:t>
      </w:r>
    </w:p>
    <w:p w:rsidR="006E2987" w:rsidRPr="00156E85" w:rsidRDefault="006E2987" w:rsidP="00171C88">
      <w:pPr>
        <w:pStyle w:val="Tekstprzypisukocowego"/>
        <w:numPr>
          <w:ilvl w:val="0"/>
          <w:numId w:val="2"/>
        </w:numPr>
        <w:jc w:val="both"/>
        <w:rPr>
          <w:b/>
          <w:bCs/>
          <w:sz w:val="18"/>
          <w:szCs w:val="18"/>
        </w:rPr>
      </w:pPr>
      <w:r w:rsidRPr="00156E85">
        <w:rPr>
          <w:color w:val="000000"/>
          <w:sz w:val="18"/>
          <w:szCs w:val="18"/>
        </w:rPr>
        <w:t xml:space="preserve">W przypadku </w:t>
      </w:r>
      <w:r w:rsidRPr="00156E85">
        <w:rPr>
          <w:b/>
          <w:color w:val="000000"/>
          <w:sz w:val="18"/>
          <w:szCs w:val="18"/>
        </w:rPr>
        <w:t>przedsiębiorstw</w:t>
      </w:r>
      <w:r w:rsidRPr="00156E85">
        <w:rPr>
          <w:color w:val="000000"/>
          <w:sz w:val="18"/>
          <w:szCs w:val="18"/>
        </w:rPr>
        <w:t xml:space="preserve"> </w:t>
      </w:r>
      <w:r w:rsidRPr="00156E85">
        <w:rPr>
          <w:b/>
          <w:bCs/>
          <w:color w:val="000000"/>
          <w:sz w:val="18"/>
          <w:szCs w:val="18"/>
        </w:rPr>
        <w:t>powiązanych</w:t>
      </w:r>
      <w:r w:rsidRPr="00156E85">
        <w:rPr>
          <w:color w:val="000000"/>
          <w:sz w:val="18"/>
          <w:szCs w:val="18"/>
        </w:rPr>
        <w:t>, do danych przedsiębiorstwa Wnioskodawcy dotyczących liczby pracowników oraz danych dotyczących wielkości przychodów i całkowitego bilansu dodaje się w 100% dane przedsiębiorstwa powiązanego, po uwzględnieniu proporcjonalnie do procentowego udziału w kapitale lub w prawach głosu danych ewentualnych przedsiębiorstw partnerskich przedsiębiorstwa powiązanego z przedsiębiorstwem Wnioskodawcy, znajdujących się na wyższym lub niższym szczeblu rynku w stosunku do tego przedsiębiorstwa.</w:t>
      </w:r>
    </w:p>
    <w:p w:rsidR="006E2987" w:rsidRPr="00156E85" w:rsidRDefault="006E2987" w:rsidP="0042699E">
      <w:pPr>
        <w:pStyle w:val="Tekstprzypisukocowego"/>
        <w:ind w:left="360"/>
        <w:jc w:val="both"/>
        <w:rPr>
          <w:b/>
          <w:bCs/>
          <w:sz w:val="18"/>
          <w:szCs w:val="18"/>
        </w:rPr>
      </w:pPr>
    </w:p>
    <w:p w:rsidR="006E2987" w:rsidRPr="00156E85" w:rsidRDefault="006E2987" w:rsidP="000170CB">
      <w:pPr>
        <w:autoSpaceDE w:val="0"/>
        <w:autoSpaceDN w:val="0"/>
        <w:adjustRightInd w:val="0"/>
        <w:jc w:val="both"/>
        <w:rPr>
          <w:b/>
          <w:i/>
          <w:sz w:val="18"/>
          <w:szCs w:val="18"/>
        </w:rPr>
      </w:pPr>
      <w:r w:rsidRPr="00156E85">
        <w:rPr>
          <w:b/>
          <w:i/>
          <w:sz w:val="18"/>
          <w:szCs w:val="18"/>
        </w:rPr>
        <w:t xml:space="preserve">W przypadku, gdy kapitał jest rozdrobniony w stopniu uniemożliwiającym określenie właściciela, przedsiębiorstwo </w:t>
      </w:r>
      <w:r w:rsidRPr="00156E85">
        <w:rPr>
          <w:b/>
          <w:i/>
          <w:sz w:val="18"/>
          <w:szCs w:val="18"/>
        </w:rPr>
        <w:br/>
        <w:t xml:space="preserve">w dobrej wierze oświadcza, że w sposób prawnie uzasadniony może przyjąć, iż 25% lub więcej jego kapitału nie jest </w:t>
      </w:r>
      <w:r w:rsidRPr="00156E85">
        <w:rPr>
          <w:b/>
          <w:i/>
          <w:sz w:val="18"/>
          <w:szCs w:val="18"/>
        </w:rPr>
        <w:br/>
        <w:t>w posiadaniu innego przedsiębiorstwa ani we wspólnym posiadaniu większej liczby powiązanych przedsiębiorstw. Oświadczenia takie nie wykluczają kontroli i postępowań wyjaśniających przewidzianych w przepisach krajowych lub wspólnotowych.</w:t>
      </w:r>
    </w:p>
    <w:p w:rsidR="006E2987" w:rsidRPr="00156E85" w:rsidRDefault="006E2987">
      <w:pPr>
        <w:pStyle w:val="Tekstpodstawowy"/>
        <w:widowControl w:val="0"/>
        <w:tabs>
          <w:tab w:val="left" w:pos="567"/>
          <w:tab w:val="left" w:pos="1134"/>
          <w:tab w:val="left" w:pos="1701"/>
          <w:tab w:val="left" w:pos="2268"/>
        </w:tabs>
        <w:jc w:val="center"/>
        <w:rPr>
          <w:rFonts w:ascii="Times New Roman" w:hAnsi="Times New Roman" w:cs="Times New Roman"/>
          <w:b/>
          <w:bCs/>
          <w:color w:val="000000"/>
          <w:sz w:val="18"/>
          <w:szCs w:val="18"/>
          <w:lang w:val="pl-PL"/>
        </w:rPr>
      </w:pPr>
    </w:p>
    <w:p w:rsidR="006E2987" w:rsidRPr="00156E85" w:rsidRDefault="006E2987" w:rsidP="008D4A06">
      <w:pPr>
        <w:pStyle w:val="Tekstpodstawowy"/>
        <w:widowControl w:val="0"/>
        <w:tabs>
          <w:tab w:val="left" w:pos="567"/>
          <w:tab w:val="left" w:pos="1134"/>
          <w:tab w:val="left" w:pos="1701"/>
          <w:tab w:val="left" w:pos="2268"/>
        </w:tabs>
        <w:rPr>
          <w:rFonts w:ascii="Times New Roman" w:hAnsi="Times New Roman" w:cs="Times New Roman"/>
          <w:b/>
          <w:i/>
          <w:color w:val="000000"/>
          <w:sz w:val="18"/>
          <w:szCs w:val="18"/>
          <w:lang w:val="pl-PL"/>
        </w:rPr>
      </w:pPr>
      <w:r w:rsidRPr="00156E85">
        <w:rPr>
          <w:rFonts w:ascii="Times New Roman" w:hAnsi="Times New Roman" w:cs="Times New Roman"/>
          <w:b/>
          <w:i/>
          <w:color w:val="000000"/>
          <w:sz w:val="18"/>
          <w:szCs w:val="18"/>
          <w:lang w:val="pl-PL"/>
        </w:rPr>
        <w:t>Dane stosowane do określania liczby pracowników i kwot finansowych to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6E2987" w:rsidRPr="00156E85" w:rsidRDefault="006E2987" w:rsidP="000170CB">
      <w:pPr>
        <w:autoSpaceDE w:val="0"/>
        <w:autoSpaceDN w:val="0"/>
        <w:adjustRightInd w:val="0"/>
        <w:rPr>
          <w:sz w:val="18"/>
          <w:szCs w:val="18"/>
        </w:rPr>
      </w:pPr>
      <w:r w:rsidRPr="00156E85">
        <w:rPr>
          <w:sz w:val="18"/>
          <w:szCs w:val="18"/>
        </w:rPr>
        <w:t xml:space="preserve"> </w:t>
      </w:r>
    </w:p>
    <w:p w:rsidR="006E2987" w:rsidRPr="00156E85" w:rsidRDefault="006E2987" w:rsidP="008D4A06">
      <w:pPr>
        <w:pStyle w:val="Tekstpodstawowy"/>
        <w:widowControl w:val="0"/>
        <w:tabs>
          <w:tab w:val="left" w:pos="567"/>
          <w:tab w:val="left" w:pos="1134"/>
          <w:tab w:val="left" w:pos="1701"/>
          <w:tab w:val="left" w:pos="2268"/>
        </w:tabs>
        <w:rPr>
          <w:rFonts w:ascii="Times New Roman" w:hAnsi="Times New Roman" w:cs="Times New Roman"/>
          <w:b/>
          <w:i/>
          <w:sz w:val="18"/>
          <w:szCs w:val="18"/>
          <w:lang w:val="pl-PL"/>
        </w:rPr>
      </w:pPr>
      <w:r w:rsidRPr="00156E85">
        <w:rPr>
          <w:rFonts w:ascii="Times New Roman" w:hAnsi="Times New Roman" w:cs="Times New Roman"/>
          <w:b/>
          <w:i/>
          <w:sz w:val="18"/>
          <w:szCs w:val="18"/>
          <w:lang w:val="pl-PL"/>
        </w:rPr>
        <w:t>Jeżeli w dniu zamknięcia ksiąg rachunkowych dane przedsiębiorstwo stwierdza, że w skali rocznej przekroczyło pułapy zatrudnienia lub pułapy finansowe dla mikroprzedsiębiorstwa, małego lub średniego przedsiębiorstwa lub spadło poniżej tych pułapów, uzyskanie lub utrata statusu średniego, małego lub mikroprzedsiębiorstwa następuje tylko wówczas, gdy zjawisko to powtórzy się w ciągu dwóch kolejnych zatwierdzonych okresów obrachunkowych.</w:t>
      </w:r>
    </w:p>
    <w:p w:rsidR="006E2987" w:rsidRPr="00156E85" w:rsidRDefault="006E2987" w:rsidP="008D4A06">
      <w:pPr>
        <w:pStyle w:val="Tekstpodstawowy"/>
        <w:widowControl w:val="0"/>
        <w:tabs>
          <w:tab w:val="left" w:pos="567"/>
          <w:tab w:val="left" w:pos="1134"/>
          <w:tab w:val="left" w:pos="1701"/>
          <w:tab w:val="left" w:pos="2268"/>
        </w:tabs>
        <w:rPr>
          <w:rFonts w:ascii="Times New Roman" w:hAnsi="Times New Roman" w:cs="Times New Roman"/>
          <w:color w:val="000000"/>
          <w:sz w:val="18"/>
          <w:szCs w:val="18"/>
          <w:lang w:val="pl-PL"/>
        </w:rPr>
      </w:pPr>
    </w:p>
    <w:p w:rsidR="006E2987" w:rsidRPr="00156E85" w:rsidRDefault="006E2987" w:rsidP="00CB70F3">
      <w:pPr>
        <w:pStyle w:val="Tekstpodstawowy"/>
        <w:widowControl w:val="0"/>
        <w:tabs>
          <w:tab w:val="left" w:pos="567"/>
          <w:tab w:val="left" w:pos="1134"/>
          <w:tab w:val="left" w:pos="1701"/>
          <w:tab w:val="left" w:pos="2268"/>
        </w:tabs>
        <w:rPr>
          <w:rFonts w:ascii="Times New Roman" w:hAnsi="Times New Roman" w:cs="Times New Roman"/>
          <w:b/>
          <w:i/>
          <w:color w:val="000000"/>
          <w:sz w:val="18"/>
          <w:szCs w:val="18"/>
          <w:lang w:val="pl-PL"/>
        </w:rPr>
      </w:pPr>
      <w:r w:rsidRPr="00156E85">
        <w:rPr>
          <w:rFonts w:ascii="Times New Roman" w:hAnsi="Times New Roman" w:cs="Times New Roman"/>
          <w:b/>
          <w:i/>
          <w:color w:val="000000"/>
          <w:sz w:val="18"/>
          <w:szCs w:val="18"/>
          <w:lang w:val="pl-PL"/>
        </w:rPr>
        <w:t>W przypadku nowoutworzonych przedsiębiorstw, których księgi rachunkowe jeszcze nie zostały zatwierdzone, odpowiednie dane pochodzą z oceny dokonanej w dobrej wierze w trakcie roku obrachunkowego.</w:t>
      </w:r>
    </w:p>
    <w:p w:rsidR="006E2987" w:rsidRPr="00156E85" w:rsidRDefault="006E2987" w:rsidP="000170CB">
      <w:pPr>
        <w:pStyle w:val="Tekstpodstawowy"/>
        <w:widowControl w:val="0"/>
        <w:tabs>
          <w:tab w:val="left" w:pos="567"/>
          <w:tab w:val="left" w:pos="1134"/>
          <w:tab w:val="left" w:pos="1701"/>
          <w:tab w:val="left" w:pos="2268"/>
        </w:tabs>
        <w:rPr>
          <w:rFonts w:ascii="Times New Roman" w:hAnsi="Times New Roman" w:cs="Times New Roman"/>
          <w:b/>
          <w:i/>
          <w:color w:val="000000"/>
          <w:sz w:val="18"/>
          <w:szCs w:val="18"/>
          <w:lang w:val="pl-PL"/>
        </w:rPr>
      </w:pPr>
    </w:p>
  </w:endnote>
  <w:endnote w:id="3">
    <w:p w:rsidR="006E2987" w:rsidRPr="00156E85" w:rsidRDefault="006E2987">
      <w:pPr>
        <w:pStyle w:val="Tekstpodstawowy"/>
        <w:widowControl w:val="0"/>
        <w:tabs>
          <w:tab w:val="left" w:pos="567"/>
          <w:tab w:val="left" w:pos="1134"/>
          <w:tab w:val="left" w:pos="1701"/>
          <w:tab w:val="left" w:pos="2268"/>
        </w:tabs>
        <w:rPr>
          <w:rFonts w:ascii="Times New Roman" w:hAnsi="Times New Roman" w:cs="Times New Roman"/>
          <w:color w:val="000000"/>
          <w:sz w:val="18"/>
          <w:szCs w:val="18"/>
          <w:lang w:val="pl-PL"/>
        </w:rPr>
      </w:pPr>
      <w:r w:rsidRPr="00156E85">
        <w:rPr>
          <w:rStyle w:val="Odwoanieprzypisukocowego"/>
          <w:rFonts w:ascii="Times New Roman" w:hAnsi="Times New Roman" w:cs="Times New Roman"/>
          <w:sz w:val="18"/>
          <w:szCs w:val="18"/>
        </w:rPr>
        <w:endnoteRef/>
      </w:r>
      <w:r w:rsidRPr="00156E85">
        <w:rPr>
          <w:rFonts w:ascii="Times New Roman" w:hAnsi="Times New Roman" w:cs="Times New Roman"/>
          <w:sz w:val="18"/>
          <w:szCs w:val="18"/>
          <w:lang w:val="pl-PL"/>
        </w:rPr>
        <w:t xml:space="preserve"> </w:t>
      </w:r>
      <w:r w:rsidRPr="00156E85">
        <w:rPr>
          <w:rFonts w:ascii="Times New Roman" w:hAnsi="Times New Roman" w:cs="Times New Roman"/>
          <w:color w:val="000000"/>
          <w:sz w:val="18"/>
          <w:szCs w:val="18"/>
          <w:lang w:val="pl-PL"/>
        </w:rPr>
        <w:t xml:space="preserve">Liczba zatrudnionych osób odpowiada liczbie </w:t>
      </w:r>
      <w:r w:rsidRPr="00156E85">
        <w:rPr>
          <w:rFonts w:ascii="Times New Roman" w:hAnsi="Times New Roman" w:cs="Times New Roman"/>
          <w:b/>
          <w:color w:val="000000"/>
          <w:sz w:val="18"/>
          <w:szCs w:val="18"/>
          <w:lang w:val="pl-PL"/>
        </w:rPr>
        <w:t>rocznych jednostek roboczych</w:t>
      </w:r>
      <w:r w:rsidRPr="00156E85">
        <w:rPr>
          <w:rFonts w:ascii="Times New Roman" w:hAnsi="Times New Roman" w:cs="Times New Roman"/>
          <w:color w:val="000000"/>
          <w:sz w:val="18"/>
          <w:szCs w:val="18"/>
          <w:lang w:val="pl-PL"/>
        </w:rPr>
        <w:t xml:space="preserve"> (RJR), to jest liczbie pracowników zatrudnionych na pełnych etatach w obrębie danego przedsiębiorstwa lub w jego imieniu w ciągu całego uwzględnianego roku referencyjnego. Praca osób, które nie przepracowały pełnego roku, które pracowały w niepełnym wymiarze godzin bez względu na długość okresu zatrudnienia lub pracowników sezonowych jest obliczana jako część ułamkowa RJR. W skład personelu wchodzą:</w:t>
      </w:r>
    </w:p>
    <w:p w:rsidR="006E2987" w:rsidRPr="00156E85" w:rsidRDefault="006E2987">
      <w:pPr>
        <w:pStyle w:val="Tekstpodstawowy"/>
        <w:widowControl w:val="0"/>
        <w:tabs>
          <w:tab w:val="left" w:pos="567"/>
          <w:tab w:val="left" w:pos="1134"/>
          <w:tab w:val="left" w:pos="1701"/>
          <w:tab w:val="left" w:pos="2268"/>
        </w:tabs>
        <w:rPr>
          <w:rFonts w:ascii="Times New Roman" w:hAnsi="Times New Roman" w:cs="Times New Roman"/>
          <w:color w:val="000000"/>
          <w:sz w:val="18"/>
          <w:szCs w:val="18"/>
          <w:lang w:val="pl-PL"/>
        </w:rPr>
      </w:pPr>
    </w:p>
    <w:p w:rsidR="006E2987" w:rsidRPr="00156E85" w:rsidRDefault="006E2987" w:rsidP="00917C1E">
      <w:pPr>
        <w:pStyle w:val="Tekstpodstawowy"/>
        <w:widowControl w:val="0"/>
        <w:numPr>
          <w:ilvl w:val="0"/>
          <w:numId w:val="4"/>
        </w:numPr>
        <w:tabs>
          <w:tab w:val="left" w:pos="567"/>
          <w:tab w:val="left" w:pos="1134"/>
          <w:tab w:val="left" w:pos="1701"/>
          <w:tab w:val="left" w:pos="2268"/>
        </w:tabs>
        <w:rPr>
          <w:rFonts w:ascii="Times New Roman" w:hAnsi="Times New Roman" w:cs="Times New Roman"/>
          <w:color w:val="000000"/>
          <w:sz w:val="18"/>
          <w:szCs w:val="18"/>
          <w:lang w:val="pl-PL"/>
        </w:rPr>
      </w:pPr>
      <w:r w:rsidRPr="00156E85">
        <w:rPr>
          <w:rFonts w:ascii="Times New Roman" w:hAnsi="Times New Roman" w:cs="Times New Roman"/>
          <w:color w:val="000000"/>
          <w:sz w:val="18"/>
          <w:szCs w:val="18"/>
          <w:lang w:val="pl-PL"/>
        </w:rPr>
        <w:t>pracownicy,</w:t>
      </w:r>
    </w:p>
    <w:p w:rsidR="006E2987" w:rsidRPr="00156E85" w:rsidRDefault="006E2987">
      <w:pPr>
        <w:pStyle w:val="Tekstpodstawowy"/>
        <w:widowControl w:val="0"/>
        <w:numPr>
          <w:ilvl w:val="0"/>
          <w:numId w:val="4"/>
        </w:numPr>
        <w:tabs>
          <w:tab w:val="left" w:pos="567"/>
          <w:tab w:val="left" w:pos="1134"/>
          <w:tab w:val="left" w:pos="1701"/>
          <w:tab w:val="left" w:pos="2268"/>
        </w:tabs>
        <w:rPr>
          <w:rFonts w:ascii="Times New Roman" w:hAnsi="Times New Roman" w:cs="Times New Roman"/>
          <w:color w:val="000000"/>
          <w:sz w:val="18"/>
          <w:szCs w:val="18"/>
          <w:lang w:val="pl-PL"/>
        </w:rPr>
      </w:pPr>
      <w:r w:rsidRPr="00156E85">
        <w:rPr>
          <w:rFonts w:ascii="Times New Roman" w:hAnsi="Times New Roman" w:cs="Times New Roman"/>
          <w:color w:val="000000"/>
          <w:sz w:val="18"/>
          <w:szCs w:val="18"/>
          <w:lang w:val="pl-PL"/>
        </w:rPr>
        <w:t>osoby pracujące dla przedsiębiorstwa, podlegające mu i uważane za pracowników na mocy przepisów prawa krajowego, powszechnie obowiązującego,</w:t>
      </w:r>
    </w:p>
    <w:p w:rsidR="006E2987" w:rsidRPr="00156E85" w:rsidRDefault="006E2987">
      <w:pPr>
        <w:pStyle w:val="Tekstpodstawowy"/>
        <w:widowControl w:val="0"/>
        <w:numPr>
          <w:ilvl w:val="0"/>
          <w:numId w:val="4"/>
        </w:numPr>
        <w:tabs>
          <w:tab w:val="left" w:pos="567"/>
          <w:tab w:val="left" w:pos="1134"/>
          <w:tab w:val="left" w:pos="1701"/>
          <w:tab w:val="left" w:pos="2268"/>
        </w:tabs>
        <w:rPr>
          <w:rFonts w:ascii="Times New Roman" w:hAnsi="Times New Roman" w:cs="Times New Roman"/>
          <w:color w:val="000000"/>
          <w:sz w:val="18"/>
          <w:szCs w:val="18"/>
          <w:lang w:val="pl-PL"/>
        </w:rPr>
      </w:pPr>
      <w:r w:rsidRPr="00156E85">
        <w:rPr>
          <w:rFonts w:ascii="Times New Roman" w:hAnsi="Times New Roman" w:cs="Times New Roman"/>
          <w:color w:val="000000"/>
          <w:sz w:val="18"/>
          <w:szCs w:val="18"/>
          <w:lang w:val="pl-PL"/>
        </w:rPr>
        <w:t>właściciele – kierownicy,</w:t>
      </w:r>
    </w:p>
    <w:p w:rsidR="006E2987" w:rsidRPr="00156E85" w:rsidRDefault="006E2987">
      <w:pPr>
        <w:pStyle w:val="Tekstpodstawowy"/>
        <w:widowControl w:val="0"/>
        <w:numPr>
          <w:ilvl w:val="0"/>
          <w:numId w:val="4"/>
        </w:numPr>
        <w:tabs>
          <w:tab w:val="left" w:pos="567"/>
          <w:tab w:val="left" w:pos="1134"/>
          <w:tab w:val="left" w:pos="1701"/>
          <w:tab w:val="left" w:pos="2268"/>
        </w:tabs>
        <w:rPr>
          <w:rFonts w:ascii="Times New Roman" w:hAnsi="Times New Roman" w:cs="Times New Roman"/>
          <w:color w:val="000000"/>
          <w:sz w:val="18"/>
          <w:szCs w:val="18"/>
          <w:lang w:val="pl-PL"/>
        </w:rPr>
      </w:pPr>
      <w:r w:rsidRPr="00156E85">
        <w:rPr>
          <w:rFonts w:ascii="Times New Roman" w:hAnsi="Times New Roman" w:cs="Times New Roman"/>
          <w:color w:val="000000"/>
          <w:sz w:val="18"/>
          <w:szCs w:val="18"/>
          <w:lang w:val="pl-PL"/>
        </w:rPr>
        <w:t>partnerzy prowadzący regularną działalność w przedsiębiorstwie i czerpiący z niego korzyści finansowe.</w:t>
      </w:r>
    </w:p>
    <w:p w:rsidR="006E2987" w:rsidRPr="00156E85" w:rsidRDefault="006E2987">
      <w:pPr>
        <w:pStyle w:val="Tekstpodstawowy"/>
        <w:widowControl w:val="0"/>
        <w:tabs>
          <w:tab w:val="left" w:pos="567"/>
          <w:tab w:val="left" w:pos="1134"/>
          <w:tab w:val="left" w:pos="1701"/>
          <w:tab w:val="left" w:pos="2268"/>
        </w:tabs>
        <w:rPr>
          <w:rFonts w:ascii="Times New Roman" w:hAnsi="Times New Roman" w:cs="Times New Roman"/>
          <w:color w:val="000000"/>
          <w:sz w:val="18"/>
          <w:szCs w:val="18"/>
          <w:lang w:val="pl-PL"/>
        </w:rPr>
      </w:pPr>
    </w:p>
    <w:p w:rsidR="006E2987" w:rsidRPr="00887615" w:rsidRDefault="006E2987" w:rsidP="00887615">
      <w:pPr>
        <w:pStyle w:val="Tekstpodstawowy"/>
        <w:widowControl w:val="0"/>
        <w:tabs>
          <w:tab w:val="left" w:pos="567"/>
          <w:tab w:val="left" w:pos="1134"/>
          <w:tab w:val="left" w:pos="1701"/>
          <w:tab w:val="left" w:pos="2268"/>
        </w:tabs>
        <w:rPr>
          <w:rFonts w:ascii="Times New Roman" w:hAnsi="Times New Roman" w:cs="Times New Roman"/>
          <w:color w:val="000000"/>
          <w:sz w:val="18"/>
          <w:szCs w:val="18"/>
          <w:lang w:val="pl-PL"/>
        </w:rPr>
      </w:pPr>
      <w:r w:rsidRPr="00156E85">
        <w:rPr>
          <w:rFonts w:ascii="Times New Roman" w:hAnsi="Times New Roman" w:cs="Times New Roman"/>
          <w:color w:val="000000"/>
          <w:sz w:val="18"/>
          <w:szCs w:val="18"/>
          <w:lang w:val="pl-PL"/>
        </w:rPr>
        <w:t>Praktykanci lub studenci odbywający szkolenie zawodowe na podstawie umowy o praktyce lub szkoleniu zawodowym nie wchodzą w skład personelu. Okres trwania urlopu macierzyńskiego lub wychowawczego nie jest wliczany.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87" w:rsidRDefault="006E2987">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73BD8">
      <w:rPr>
        <w:rStyle w:val="Numerstrony"/>
        <w:noProof/>
      </w:rPr>
      <w:t>1</w:t>
    </w:r>
    <w:r>
      <w:rPr>
        <w:rStyle w:val="Numerstrony"/>
      </w:rPr>
      <w:fldChar w:fldCharType="end"/>
    </w:r>
    <w:r>
      <w:rPr>
        <w:rStyle w:val="Numerstrony"/>
      </w:rPr>
      <w:t xml:space="preserve"> z 3</w:t>
    </w:r>
  </w:p>
  <w:p w:rsidR="006E2987" w:rsidRPr="000903E4" w:rsidRDefault="006E2987" w:rsidP="000D7B01">
    <w:pPr>
      <w:autoSpaceDE w:val="0"/>
      <w:autoSpaceDN w:val="0"/>
      <w:adjustRightInd w:val="0"/>
      <w:spacing w:line="360" w:lineRule="auto"/>
      <w:jc w:val="both"/>
    </w:pPr>
    <w:r>
      <w:rPr>
        <w:rFonts w:ascii="Arial" w:hAnsi="Arial" w:cs="Arial"/>
        <w:b/>
        <w:i/>
        <w:noProof/>
      </w:rPr>
      <w:pict>
        <v:shapetype id="_x0000_t202" coordsize="21600,21600" o:spt="202" path="m,l,21600r21600,l21600,xe">
          <v:stroke joinstyle="miter"/>
          <v:path gradientshapeok="t" o:connecttype="rect"/>
        </v:shapetype>
        <v:shape id="_x0000_s2051" type="#_x0000_t202" style="position:absolute;left:0;text-align:left;margin-left:460.25pt;margin-top:14.1pt;width:33.3pt;height:24.7pt;z-index:251657216" filled="f" stroked="f">
          <v:textbox style="mso-next-textbox:#_x0000_s2051">
            <w:txbxContent>
              <w:p w:rsidR="006E2987" w:rsidRPr="000975C5" w:rsidRDefault="006E2987" w:rsidP="00C153EA">
                <w:pPr>
                  <w:rPr>
                    <w:szCs w:val="22"/>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5.65pt;margin-top:-3.5pt;width:403.85pt;height:58.8pt;z-index:-251658240">
          <v:imagedata r:id="rId1" o:title=""/>
        </v:shape>
        <o:OLEObject Type="Embed" ProgID="MSPhotoEd.3" ShapeID="_x0000_s2056" DrawAspect="Content" ObjectID="_1490176296" r:id="rId2"/>
      </w:pict>
    </w:r>
  </w:p>
  <w:p w:rsidR="006E2987" w:rsidRDefault="006E298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87" w:rsidRDefault="006E2987">
    <w:pPr>
      <w:pStyle w:val="Stopka"/>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0;margin-top:7.2pt;width:403.85pt;height:58.8pt;z-index:-251657216;mso-position-horizontal:center">
          <v:imagedata r:id="rId1" o:title=""/>
        </v:shape>
        <o:OLEObject Type="Embed" ProgID="MSPhotoEd.3" ShapeID="_x0000_s2057" DrawAspect="Content" ObjectID="_1490176297" r:id="rId2"/>
      </w:pict>
    </w:r>
    <w:r>
      <w:fldChar w:fldCharType="begin"/>
    </w:r>
    <w:r>
      <w:instrText xml:space="preserve"> PAGE   \* MERGEFORMAT </w:instrText>
    </w:r>
    <w:r>
      <w:fldChar w:fldCharType="separate"/>
    </w:r>
    <w:r>
      <w:rPr>
        <w:noProof/>
      </w:rPr>
      <w:t>1</w:t>
    </w:r>
    <w:r>
      <w:fldChar w:fldCharType="end"/>
    </w:r>
  </w:p>
  <w:p w:rsidR="006E2987" w:rsidRPr="00EE7D7D" w:rsidRDefault="006E2987" w:rsidP="00C153EA">
    <w:pPr>
      <w:autoSpaceDE w:val="0"/>
      <w:autoSpaceDN w:val="0"/>
      <w:adjustRightInd w:val="0"/>
      <w:spacing w:line="360" w:lineRule="auto"/>
      <w:jc w:val="both"/>
      <w:rPr>
        <w:rFonts w:ascii="Arial" w:hAnsi="Arial" w:cs="Arial"/>
        <w:b/>
        <w:i/>
        <w:noProof/>
      </w:rPr>
    </w:pPr>
    <w:r>
      <w:rPr>
        <w:rFonts w:ascii="Arial" w:hAnsi="Arial" w:cs="Arial"/>
        <w:b/>
        <w:i/>
        <w:noProof/>
      </w:rPr>
      <w:pict>
        <v:shapetype id="_x0000_t202" coordsize="21600,21600" o:spt="202" path="m,l,21600r21600,l21600,xe">
          <v:stroke joinstyle="miter"/>
          <v:path gradientshapeok="t" o:connecttype="rect"/>
        </v:shapetype>
        <v:shape id="_x0000_s2049" type="#_x0000_t202" style="position:absolute;left:0;text-align:left;margin-left:460.25pt;margin-top:14.1pt;width:33.3pt;height:24.7pt;z-index:251656192" filled="f" stroked="f">
          <v:textbox style="mso-next-textbox:#_x0000_s2049">
            <w:txbxContent>
              <w:p w:rsidR="006E2987" w:rsidRPr="000975C5" w:rsidRDefault="006E2987" w:rsidP="00C153EA">
                <w:pPr>
                  <w:rPr>
                    <w:szCs w:val="22"/>
                  </w:rPr>
                </w:pPr>
              </w:p>
            </w:txbxContent>
          </v:textbox>
        </v:shape>
      </w:pict>
    </w:r>
  </w:p>
  <w:p w:rsidR="006E2987" w:rsidRPr="000903E4" w:rsidRDefault="006E2987" w:rsidP="00C153EA">
    <w:pPr>
      <w:pStyle w:val="Stopka"/>
    </w:pPr>
  </w:p>
  <w:p w:rsidR="006E2987" w:rsidRDefault="006E298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579" w:rsidRDefault="00654579">
      <w:r>
        <w:separator/>
      </w:r>
    </w:p>
  </w:footnote>
  <w:footnote w:type="continuationSeparator" w:id="0">
    <w:p w:rsidR="00654579" w:rsidRDefault="00654579">
      <w:r>
        <w:continuationSeparator/>
      </w:r>
    </w:p>
  </w:footnote>
  <w:footnote w:id="1">
    <w:p w:rsidR="006E2987" w:rsidRDefault="006E2987">
      <w:pPr>
        <w:pStyle w:val="Tekstprzypisudolnego"/>
      </w:pPr>
      <w:r>
        <w:rPr>
          <w:rStyle w:val="Odwoanieprzypisudolnego"/>
        </w:rPr>
        <w:footnoteRef/>
      </w:r>
      <w:r>
        <w:t xml:space="preserve"> Zaznaczyć odpowiedni status przedsiębiorstwa.</w:t>
      </w:r>
    </w:p>
  </w:footnote>
  <w:footnote w:id="2">
    <w:p w:rsidR="006E2987" w:rsidRDefault="006E2987" w:rsidP="00C661A1">
      <w:pPr>
        <w:pStyle w:val="Tekstprzypisudolnego"/>
        <w:tabs>
          <w:tab w:val="left" w:pos="3990"/>
        </w:tabs>
      </w:pPr>
      <w:r w:rsidRPr="003D7A05">
        <w:rPr>
          <w:rStyle w:val="Odwoanieprzypisudolnego"/>
        </w:rPr>
        <w:sym w:font="Symbol" w:char="F02A"/>
      </w:r>
      <w:r>
        <w:t xml:space="preserve"> </w:t>
      </w:r>
      <w:r>
        <w:rPr>
          <w:rFonts w:ascii="Arial" w:hAnsi="Arial" w:cs="Arial"/>
          <w:sz w:val="16"/>
          <w:szCs w:val="16"/>
        </w:rPr>
        <w:t>Niepotrzebne skreślić</w:t>
      </w:r>
      <w:r>
        <w:rPr>
          <w:rFonts w:ascii="Arial" w:hAnsi="Arial" w:cs="Arial"/>
          <w:sz w:val="18"/>
          <w:szCs w:val="18"/>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5641"/>
      <w:gridCol w:w="2222"/>
    </w:tblGrid>
    <w:tr w:rsidR="006E2987" w:rsidRPr="00B518D7" w:rsidTr="001F2ABC">
      <w:trPr>
        <w:trHeight w:val="227"/>
        <w:jc w:val="center"/>
      </w:trPr>
      <w:tc>
        <w:tcPr>
          <w:tcW w:w="1548" w:type="dxa"/>
          <w:vMerge w:val="restart"/>
          <w:shd w:val="clear" w:color="auto" w:fill="auto"/>
        </w:tcPr>
        <w:p w:rsidR="006E2987" w:rsidRPr="00B518D7" w:rsidRDefault="006E2987" w:rsidP="003A01CB">
          <w:pPr>
            <w:tabs>
              <w:tab w:val="center" w:pos="4536"/>
              <w:tab w:val="right" w:pos="9072"/>
            </w:tabs>
            <w:jc w:val="center"/>
            <w:rPr>
              <w:sz w:val="24"/>
              <w:szCs w:val="24"/>
            </w:rPr>
          </w:pPr>
          <w:r w:rsidRPr="00B518D7">
            <w:rPr>
              <w:sz w:val="24"/>
              <w:szCs w:val="24"/>
            </w:rPr>
            <w:object w:dxaOrig="15077" w:dyaOrig="12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pt;height:36pt">
                <v:imagedata r:id="rId1" o:title=""/>
              </v:shape>
            </w:object>
          </w:r>
        </w:p>
      </w:tc>
      <w:tc>
        <w:tcPr>
          <w:tcW w:w="6240" w:type="dxa"/>
          <w:vMerge w:val="restart"/>
          <w:shd w:val="clear" w:color="auto" w:fill="auto"/>
          <w:vAlign w:val="center"/>
        </w:tcPr>
        <w:p w:rsidR="006E2987" w:rsidRPr="00B518D7" w:rsidRDefault="006E2987" w:rsidP="003A01CB">
          <w:pPr>
            <w:tabs>
              <w:tab w:val="center" w:pos="4536"/>
              <w:tab w:val="right" w:pos="9072"/>
            </w:tabs>
            <w:jc w:val="center"/>
            <w:rPr>
              <w:b/>
              <w:sz w:val="24"/>
              <w:szCs w:val="24"/>
            </w:rPr>
          </w:pPr>
          <w:r w:rsidRPr="00B518D7">
            <w:rPr>
              <w:b/>
              <w:sz w:val="24"/>
              <w:szCs w:val="24"/>
            </w:rPr>
            <w:t>Puławski Fundusz Poręczeń Kredytowych</w:t>
          </w:r>
        </w:p>
      </w:tc>
      <w:tc>
        <w:tcPr>
          <w:tcW w:w="2400" w:type="dxa"/>
          <w:shd w:val="clear" w:color="auto" w:fill="auto"/>
        </w:tcPr>
        <w:p w:rsidR="006E2987" w:rsidRPr="00B518D7" w:rsidRDefault="006E2987" w:rsidP="003A01CB">
          <w:pPr>
            <w:tabs>
              <w:tab w:val="center" w:pos="4536"/>
              <w:tab w:val="right" w:pos="9072"/>
            </w:tabs>
            <w:jc w:val="center"/>
            <w:rPr>
              <w:sz w:val="18"/>
              <w:szCs w:val="18"/>
            </w:rPr>
          </w:pPr>
          <w:r w:rsidRPr="003A01CB">
            <w:rPr>
              <w:sz w:val="18"/>
              <w:szCs w:val="18"/>
            </w:rPr>
            <w:t>FP 11</w:t>
          </w:r>
        </w:p>
      </w:tc>
    </w:tr>
    <w:tr w:rsidR="006E2987" w:rsidRPr="00B518D7" w:rsidTr="006920D9">
      <w:trPr>
        <w:trHeight w:val="227"/>
        <w:jc w:val="center"/>
      </w:trPr>
      <w:tc>
        <w:tcPr>
          <w:tcW w:w="1548" w:type="dxa"/>
          <w:vMerge/>
          <w:shd w:val="clear" w:color="auto" w:fill="auto"/>
        </w:tcPr>
        <w:p w:rsidR="006E2987" w:rsidRPr="00B518D7" w:rsidRDefault="006E2987" w:rsidP="003A01CB">
          <w:pPr>
            <w:tabs>
              <w:tab w:val="center" w:pos="4536"/>
              <w:tab w:val="right" w:pos="9072"/>
            </w:tabs>
            <w:rPr>
              <w:sz w:val="24"/>
              <w:szCs w:val="24"/>
            </w:rPr>
          </w:pPr>
        </w:p>
      </w:tc>
      <w:tc>
        <w:tcPr>
          <w:tcW w:w="6240" w:type="dxa"/>
          <w:vMerge/>
          <w:shd w:val="clear" w:color="auto" w:fill="auto"/>
        </w:tcPr>
        <w:p w:rsidR="006E2987" w:rsidRPr="00B518D7" w:rsidRDefault="006E2987" w:rsidP="003A01CB">
          <w:pPr>
            <w:tabs>
              <w:tab w:val="center" w:pos="4536"/>
              <w:tab w:val="right" w:pos="9072"/>
            </w:tabs>
            <w:rPr>
              <w:sz w:val="24"/>
              <w:szCs w:val="24"/>
            </w:rPr>
          </w:pPr>
        </w:p>
      </w:tc>
      <w:tc>
        <w:tcPr>
          <w:tcW w:w="2400" w:type="dxa"/>
          <w:shd w:val="clear" w:color="auto" w:fill="auto"/>
          <w:vAlign w:val="center"/>
        </w:tcPr>
        <w:p w:rsidR="006E2987" w:rsidRPr="00B518D7" w:rsidRDefault="006E2987" w:rsidP="006E2987">
          <w:pPr>
            <w:tabs>
              <w:tab w:val="center" w:pos="4536"/>
              <w:tab w:val="right" w:pos="9072"/>
            </w:tabs>
            <w:jc w:val="center"/>
            <w:rPr>
              <w:sz w:val="18"/>
              <w:szCs w:val="18"/>
            </w:rPr>
          </w:pPr>
          <w:r>
            <w:rPr>
              <w:sz w:val="18"/>
              <w:szCs w:val="18"/>
            </w:rPr>
            <w:t>Wydanie z dnia 02.03.2015</w:t>
          </w:r>
        </w:p>
      </w:tc>
    </w:tr>
  </w:tbl>
  <w:p w:rsidR="006E2987" w:rsidRDefault="006E29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0"/>
      <w:gridCol w:w="706"/>
    </w:tblGrid>
    <w:tr w:rsidR="006E2987" w:rsidRPr="003145C1">
      <w:trPr>
        <w:trHeight w:hRule="exact" w:val="227"/>
        <w:jc w:val="center"/>
      </w:trPr>
      <w:tc>
        <w:tcPr>
          <w:tcW w:w="14486" w:type="dxa"/>
          <w:vAlign w:val="center"/>
        </w:tcPr>
        <w:p w:rsidR="006E2987" w:rsidRPr="003145C1" w:rsidRDefault="006E2987" w:rsidP="00CC5A22">
          <w:pPr>
            <w:pStyle w:val="Nagwek"/>
            <w:jc w:val="center"/>
            <w:rPr>
              <w:rFonts w:ascii="Arial" w:hAnsi="Arial" w:cs="Arial"/>
              <w:sz w:val="16"/>
              <w:szCs w:val="16"/>
            </w:rPr>
          </w:pPr>
          <w:r w:rsidRPr="003145C1">
            <w:rPr>
              <w:rFonts w:ascii="Arial" w:hAnsi="Arial" w:cs="Arial"/>
              <w:sz w:val="16"/>
              <w:szCs w:val="16"/>
            </w:rPr>
            <w:t>Puławski Fundusz Poręczeń Kredytowych linia RPO</w:t>
          </w:r>
        </w:p>
      </w:tc>
      <w:tc>
        <w:tcPr>
          <w:tcW w:w="790" w:type="dxa"/>
          <w:vAlign w:val="center"/>
        </w:tcPr>
        <w:p w:rsidR="006E2987" w:rsidRPr="003145C1" w:rsidRDefault="006E2987" w:rsidP="00CC5A22">
          <w:pPr>
            <w:pStyle w:val="Nagwek"/>
            <w:jc w:val="right"/>
            <w:rPr>
              <w:rFonts w:ascii="Arial" w:hAnsi="Arial" w:cs="Arial"/>
              <w:sz w:val="16"/>
              <w:szCs w:val="16"/>
            </w:rPr>
          </w:pPr>
          <w:r w:rsidRPr="003145C1">
            <w:rPr>
              <w:rFonts w:ascii="Arial" w:hAnsi="Arial" w:cs="Arial"/>
              <w:sz w:val="16"/>
              <w:szCs w:val="16"/>
            </w:rPr>
            <w:t>FP10</w:t>
          </w:r>
        </w:p>
      </w:tc>
    </w:tr>
    <w:tr w:rsidR="006E2987" w:rsidRPr="003145C1">
      <w:trPr>
        <w:trHeight w:hRule="exact" w:val="227"/>
        <w:jc w:val="center"/>
      </w:trPr>
      <w:tc>
        <w:tcPr>
          <w:tcW w:w="14486" w:type="dxa"/>
          <w:vAlign w:val="center"/>
        </w:tcPr>
        <w:p w:rsidR="006E2987" w:rsidRPr="003145C1" w:rsidRDefault="006E2987" w:rsidP="00CC5A22">
          <w:pPr>
            <w:pStyle w:val="Nagwek"/>
            <w:jc w:val="center"/>
            <w:rPr>
              <w:rFonts w:ascii="Arial" w:hAnsi="Arial" w:cs="Arial"/>
              <w:sz w:val="16"/>
              <w:szCs w:val="16"/>
            </w:rPr>
          </w:pPr>
          <w:r w:rsidRPr="003145C1">
            <w:rPr>
              <w:rFonts w:ascii="Arial" w:hAnsi="Arial" w:cs="Arial"/>
              <w:sz w:val="16"/>
              <w:szCs w:val="16"/>
            </w:rPr>
            <w:t>Wydanie z dnia 09.02.2010</w:t>
          </w:r>
          <w:r>
            <w:rPr>
              <w:rFonts w:ascii="Arial" w:hAnsi="Arial" w:cs="Arial"/>
              <w:sz w:val="16"/>
              <w:szCs w:val="16"/>
            </w:rPr>
            <w:t>r.</w:t>
          </w:r>
        </w:p>
      </w:tc>
      <w:tc>
        <w:tcPr>
          <w:tcW w:w="790" w:type="dxa"/>
          <w:vAlign w:val="center"/>
        </w:tcPr>
        <w:p w:rsidR="006E2987" w:rsidRPr="003145C1" w:rsidRDefault="006E2987" w:rsidP="00CC5A22">
          <w:pPr>
            <w:pStyle w:val="Nagwek"/>
            <w:jc w:val="right"/>
            <w:rPr>
              <w:rFonts w:ascii="Arial" w:hAnsi="Arial" w:cs="Arial"/>
              <w:sz w:val="16"/>
              <w:szCs w:val="16"/>
            </w:rPr>
          </w:pPr>
        </w:p>
      </w:tc>
    </w:tr>
  </w:tbl>
  <w:p w:rsidR="006E2987" w:rsidRPr="003145C1" w:rsidRDefault="006E2987">
    <w:pPr>
      <w:pStyle w:val="Nagwek"/>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DE4"/>
    <w:multiLevelType w:val="hybridMultilevel"/>
    <w:tmpl w:val="04B8600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29043180"/>
    <w:multiLevelType w:val="hybridMultilevel"/>
    <w:tmpl w:val="BE9AA576"/>
    <w:lvl w:ilvl="0" w:tplc="3374552C">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7F02BDE"/>
    <w:multiLevelType w:val="multilevel"/>
    <w:tmpl w:val="292001A6"/>
    <w:lvl w:ilvl="0">
      <w:start w:val="1"/>
      <w:numFmt w:val="decimal"/>
      <w:lvlText w:val="%1."/>
      <w:lvlJc w:val="left"/>
      <w:pPr>
        <w:tabs>
          <w:tab w:val="num" w:pos="810"/>
        </w:tabs>
        <w:ind w:left="810" w:hanging="45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6">
    <w:nsid w:val="64111A09"/>
    <w:multiLevelType w:val="hybridMultilevel"/>
    <w:tmpl w:val="A492ED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5EC52D9"/>
    <w:multiLevelType w:val="hybridMultilevel"/>
    <w:tmpl w:val="7E40CFC4"/>
    <w:lvl w:ilvl="0" w:tplc="3D7C2290">
      <w:start w:val="1"/>
      <w:numFmt w:val="decimal"/>
      <w:lvlText w:val="%1)"/>
      <w:lvlJc w:val="left"/>
      <w:pPr>
        <w:tabs>
          <w:tab w:val="num" w:pos="720"/>
        </w:tabs>
        <w:ind w:left="720" w:hanging="360"/>
      </w:pPr>
      <w:rPr>
        <w:rFonts w:ascii="Times New Roman" w:eastAsia="Times New Roman" w:hAnsi="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5"/>
  </w:num>
  <w:num w:numId="3">
    <w:abstractNumId w:val="3"/>
  </w:num>
  <w:num w:numId="4">
    <w:abstractNumId w:val="4"/>
  </w:num>
  <w:num w:numId="5">
    <w:abstractNumId w:val="1"/>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drawingGridHorizontalSpacing w:val="57"/>
  <w:displayVerticalDrawingGridEvery w:val="2"/>
  <w:characterSpacingControl w:val="doNotCompress"/>
  <w:hdrShapeDefaults>
    <o:shapedefaults v:ext="edit" spidmax="3074"/>
    <o:shapelayout v:ext="edit">
      <o:idmap v:ext="edit" data="2"/>
    </o:shapelayout>
  </w:hdrShapeDefaults>
  <w:footnotePr>
    <w:pos w:val="beneathText"/>
    <w:numFmt w:val="chicago"/>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3AC"/>
    <w:rsid w:val="000163A9"/>
    <w:rsid w:val="000170CB"/>
    <w:rsid w:val="00036B8F"/>
    <w:rsid w:val="00054295"/>
    <w:rsid w:val="0007432D"/>
    <w:rsid w:val="000A3310"/>
    <w:rsid w:val="000B4086"/>
    <w:rsid w:val="000B4F53"/>
    <w:rsid w:val="000C65D4"/>
    <w:rsid w:val="000D7B01"/>
    <w:rsid w:val="00103426"/>
    <w:rsid w:val="00110E6F"/>
    <w:rsid w:val="00156E85"/>
    <w:rsid w:val="00171C88"/>
    <w:rsid w:val="001818D4"/>
    <w:rsid w:val="001A3666"/>
    <w:rsid w:val="001C4B13"/>
    <w:rsid w:val="001C5D2A"/>
    <w:rsid w:val="001D5FB6"/>
    <w:rsid w:val="001F2ABC"/>
    <w:rsid w:val="00203CB8"/>
    <w:rsid w:val="002070FA"/>
    <w:rsid w:val="002123CC"/>
    <w:rsid w:val="002171EE"/>
    <w:rsid w:val="00232027"/>
    <w:rsid w:val="00260EDF"/>
    <w:rsid w:val="002B2397"/>
    <w:rsid w:val="002D3D4B"/>
    <w:rsid w:val="002F15B4"/>
    <w:rsid w:val="002F7834"/>
    <w:rsid w:val="002F7F40"/>
    <w:rsid w:val="003145C1"/>
    <w:rsid w:val="003227E9"/>
    <w:rsid w:val="003254B3"/>
    <w:rsid w:val="00366E48"/>
    <w:rsid w:val="003969ED"/>
    <w:rsid w:val="003A01CB"/>
    <w:rsid w:val="003A165A"/>
    <w:rsid w:val="003D7A05"/>
    <w:rsid w:val="003F7042"/>
    <w:rsid w:val="00423362"/>
    <w:rsid w:val="0042699E"/>
    <w:rsid w:val="004307C6"/>
    <w:rsid w:val="00443B57"/>
    <w:rsid w:val="004566FC"/>
    <w:rsid w:val="00462BF1"/>
    <w:rsid w:val="00481D32"/>
    <w:rsid w:val="004956D8"/>
    <w:rsid w:val="00497E76"/>
    <w:rsid w:val="004B17BB"/>
    <w:rsid w:val="004B43B3"/>
    <w:rsid w:val="004B5B9C"/>
    <w:rsid w:val="004D2EE4"/>
    <w:rsid w:val="004D6377"/>
    <w:rsid w:val="004F2985"/>
    <w:rsid w:val="004F49CB"/>
    <w:rsid w:val="00526354"/>
    <w:rsid w:val="005438BD"/>
    <w:rsid w:val="00547B7B"/>
    <w:rsid w:val="00581EE1"/>
    <w:rsid w:val="005938AC"/>
    <w:rsid w:val="005B3AEA"/>
    <w:rsid w:val="005B55DA"/>
    <w:rsid w:val="005E38AA"/>
    <w:rsid w:val="005E4EE3"/>
    <w:rsid w:val="005E5BDB"/>
    <w:rsid w:val="005F3CF4"/>
    <w:rsid w:val="006074C5"/>
    <w:rsid w:val="00625635"/>
    <w:rsid w:val="00654579"/>
    <w:rsid w:val="00671311"/>
    <w:rsid w:val="006825EA"/>
    <w:rsid w:val="00684AD3"/>
    <w:rsid w:val="0069132F"/>
    <w:rsid w:val="006920D9"/>
    <w:rsid w:val="006A3C07"/>
    <w:rsid w:val="006A5E76"/>
    <w:rsid w:val="006C25FA"/>
    <w:rsid w:val="006C6D0D"/>
    <w:rsid w:val="006D0865"/>
    <w:rsid w:val="006E2987"/>
    <w:rsid w:val="00701D2B"/>
    <w:rsid w:val="00703C4F"/>
    <w:rsid w:val="00705931"/>
    <w:rsid w:val="00721EDA"/>
    <w:rsid w:val="007311CE"/>
    <w:rsid w:val="00737B12"/>
    <w:rsid w:val="00743A59"/>
    <w:rsid w:val="00782C82"/>
    <w:rsid w:val="00785E46"/>
    <w:rsid w:val="007A34D6"/>
    <w:rsid w:val="007E70D6"/>
    <w:rsid w:val="008025FB"/>
    <w:rsid w:val="008033A8"/>
    <w:rsid w:val="008033ED"/>
    <w:rsid w:val="00804C7A"/>
    <w:rsid w:val="0080517C"/>
    <w:rsid w:val="008235A6"/>
    <w:rsid w:val="00864D62"/>
    <w:rsid w:val="0086603C"/>
    <w:rsid w:val="00886F27"/>
    <w:rsid w:val="00887615"/>
    <w:rsid w:val="008944CB"/>
    <w:rsid w:val="00895D93"/>
    <w:rsid w:val="008A1074"/>
    <w:rsid w:val="008D18CC"/>
    <w:rsid w:val="008D2D85"/>
    <w:rsid w:val="008D4A06"/>
    <w:rsid w:val="008D70EA"/>
    <w:rsid w:val="008E0CED"/>
    <w:rsid w:val="00917C1E"/>
    <w:rsid w:val="00925E8B"/>
    <w:rsid w:val="009327EC"/>
    <w:rsid w:val="00936598"/>
    <w:rsid w:val="009624F4"/>
    <w:rsid w:val="009635FB"/>
    <w:rsid w:val="00970E7D"/>
    <w:rsid w:val="009B407B"/>
    <w:rsid w:val="009B4D67"/>
    <w:rsid w:val="009C7FDC"/>
    <w:rsid w:val="009E0E65"/>
    <w:rsid w:val="00A163AC"/>
    <w:rsid w:val="00A25A79"/>
    <w:rsid w:val="00A32A41"/>
    <w:rsid w:val="00A4641C"/>
    <w:rsid w:val="00A469B5"/>
    <w:rsid w:val="00A51117"/>
    <w:rsid w:val="00A6597C"/>
    <w:rsid w:val="00A70810"/>
    <w:rsid w:val="00A76073"/>
    <w:rsid w:val="00AA0D7D"/>
    <w:rsid w:val="00AC04B1"/>
    <w:rsid w:val="00AC46D7"/>
    <w:rsid w:val="00AC546C"/>
    <w:rsid w:val="00AF6B60"/>
    <w:rsid w:val="00B02AEA"/>
    <w:rsid w:val="00B04FF0"/>
    <w:rsid w:val="00B10E32"/>
    <w:rsid w:val="00B226C5"/>
    <w:rsid w:val="00B5109A"/>
    <w:rsid w:val="00B518D7"/>
    <w:rsid w:val="00B6531F"/>
    <w:rsid w:val="00B675DE"/>
    <w:rsid w:val="00B73BD8"/>
    <w:rsid w:val="00B86A57"/>
    <w:rsid w:val="00B95D94"/>
    <w:rsid w:val="00B97AF8"/>
    <w:rsid w:val="00BA3D5B"/>
    <w:rsid w:val="00BA4086"/>
    <w:rsid w:val="00BA7D47"/>
    <w:rsid w:val="00BB23EB"/>
    <w:rsid w:val="00BC01B1"/>
    <w:rsid w:val="00BE6407"/>
    <w:rsid w:val="00BF73F7"/>
    <w:rsid w:val="00BF7407"/>
    <w:rsid w:val="00C153EA"/>
    <w:rsid w:val="00C31AE9"/>
    <w:rsid w:val="00C32533"/>
    <w:rsid w:val="00C32FF4"/>
    <w:rsid w:val="00C34C46"/>
    <w:rsid w:val="00C53F19"/>
    <w:rsid w:val="00C61A82"/>
    <w:rsid w:val="00C65E89"/>
    <w:rsid w:val="00C661A1"/>
    <w:rsid w:val="00C761AD"/>
    <w:rsid w:val="00C802D0"/>
    <w:rsid w:val="00C81319"/>
    <w:rsid w:val="00C82019"/>
    <w:rsid w:val="00C82805"/>
    <w:rsid w:val="00C8537B"/>
    <w:rsid w:val="00CB70F3"/>
    <w:rsid w:val="00CC5A22"/>
    <w:rsid w:val="00CD6DC7"/>
    <w:rsid w:val="00CE03F3"/>
    <w:rsid w:val="00CF0684"/>
    <w:rsid w:val="00D02A40"/>
    <w:rsid w:val="00D02BDA"/>
    <w:rsid w:val="00D079BF"/>
    <w:rsid w:val="00D47E06"/>
    <w:rsid w:val="00D55567"/>
    <w:rsid w:val="00D86CB4"/>
    <w:rsid w:val="00DA40AF"/>
    <w:rsid w:val="00DB7B63"/>
    <w:rsid w:val="00DC2CEB"/>
    <w:rsid w:val="00DE1D36"/>
    <w:rsid w:val="00DE2F27"/>
    <w:rsid w:val="00E03163"/>
    <w:rsid w:val="00E04232"/>
    <w:rsid w:val="00E2094F"/>
    <w:rsid w:val="00E54B54"/>
    <w:rsid w:val="00E5519D"/>
    <w:rsid w:val="00E85B68"/>
    <w:rsid w:val="00EB0671"/>
    <w:rsid w:val="00EB3A66"/>
    <w:rsid w:val="00EB3F6D"/>
    <w:rsid w:val="00EB57AD"/>
    <w:rsid w:val="00EC52CA"/>
    <w:rsid w:val="00ED3E27"/>
    <w:rsid w:val="00ED492D"/>
    <w:rsid w:val="00EF189C"/>
    <w:rsid w:val="00EF1B87"/>
    <w:rsid w:val="00F04B74"/>
    <w:rsid w:val="00F20B8C"/>
    <w:rsid w:val="00F37D07"/>
    <w:rsid w:val="00F80D5B"/>
    <w:rsid w:val="00F86873"/>
    <w:rsid w:val="00FA5541"/>
    <w:rsid w:val="00FC3042"/>
    <w:rsid w:val="00FC3DB4"/>
    <w:rsid w:val="00FC462F"/>
    <w:rsid w:val="00FD525E"/>
    <w:rsid w:val="00FE399F"/>
    <w:rsid w:val="00FF14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6073"/>
    <w:rPr>
      <w:rFonts w:ascii="Times New Roman" w:hAnsi="Times New Roman"/>
    </w:rPr>
  </w:style>
  <w:style w:type="paragraph" w:styleId="Nagwek1">
    <w:name w:val="heading 1"/>
    <w:basedOn w:val="Normalny"/>
    <w:next w:val="Normalny"/>
    <w:link w:val="Nagwek1Znak"/>
    <w:uiPriority w:val="99"/>
    <w:qFormat/>
    <w:rsid w:val="00A76073"/>
    <w:pPr>
      <w:keepNext/>
      <w:jc w:val="center"/>
      <w:outlineLvl w:val="0"/>
    </w:pPr>
    <w:rPr>
      <w:b/>
      <w:bCs/>
      <w:sz w:val="24"/>
      <w:szCs w:val="24"/>
    </w:rPr>
  </w:style>
  <w:style w:type="paragraph" w:styleId="Nagwek2">
    <w:name w:val="heading 2"/>
    <w:basedOn w:val="Normalny"/>
    <w:next w:val="Normalny"/>
    <w:link w:val="Nagwek2Znak"/>
    <w:uiPriority w:val="99"/>
    <w:qFormat/>
    <w:rsid w:val="00A76073"/>
    <w:pPr>
      <w:keepNext/>
      <w:jc w:val="both"/>
      <w:outlineLvl w:val="1"/>
    </w:pPr>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76073"/>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A76073"/>
    <w:rPr>
      <w:rFonts w:ascii="Cambria" w:eastAsia="Times New Roman" w:hAnsi="Cambria" w:cs="Times New Roman"/>
      <w:b/>
      <w:bCs/>
      <w:i/>
      <w:iCs/>
      <w:sz w:val="28"/>
      <w:szCs w:val="28"/>
    </w:rPr>
  </w:style>
  <w:style w:type="paragraph" w:styleId="Tekstprzypisudolnego">
    <w:name w:val="footnote text"/>
    <w:basedOn w:val="Normalny"/>
    <w:link w:val="TekstprzypisudolnegoZnak"/>
    <w:uiPriority w:val="99"/>
    <w:rsid w:val="00A76073"/>
  </w:style>
  <w:style w:type="character" w:customStyle="1" w:styleId="TekstprzypisudolnegoZnak">
    <w:name w:val="Tekst przypisu dolnego Znak"/>
    <w:link w:val="Tekstprzypisudolnego"/>
    <w:uiPriority w:val="99"/>
    <w:semiHidden/>
    <w:rsid w:val="00A76073"/>
    <w:rPr>
      <w:rFonts w:ascii="Times New Roman" w:hAnsi="Times New Roman" w:cs="Times New Roman"/>
      <w:sz w:val="20"/>
      <w:szCs w:val="20"/>
    </w:rPr>
  </w:style>
  <w:style w:type="paragraph" w:styleId="Tekstpodstawowy">
    <w:name w:val="Body Text"/>
    <w:basedOn w:val="Normalny"/>
    <w:link w:val="TekstpodstawowyZnak"/>
    <w:uiPriority w:val="99"/>
    <w:rsid w:val="00A76073"/>
    <w:pPr>
      <w:tabs>
        <w:tab w:val="right" w:pos="8789"/>
      </w:tabs>
      <w:suppressAutoHyphens/>
      <w:jc w:val="both"/>
    </w:pPr>
    <w:rPr>
      <w:rFonts w:ascii="Arial" w:hAnsi="Arial" w:cs="Arial"/>
      <w:spacing w:val="-2"/>
      <w:lang w:val="en-GB"/>
    </w:rPr>
  </w:style>
  <w:style w:type="character" w:customStyle="1" w:styleId="TekstpodstawowyZnak">
    <w:name w:val="Tekst podstawowy Znak"/>
    <w:link w:val="Tekstpodstawowy"/>
    <w:uiPriority w:val="99"/>
    <w:semiHidden/>
    <w:rsid w:val="00A76073"/>
    <w:rPr>
      <w:rFonts w:ascii="Times New Roman" w:hAnsi="Times New Roman" w:cs="Times New Roman"/>
      <w:sz w:val="20"/>
      <w:szCs w:val="20"/>
    </w:rPr>
  </w:style>
  <w:style w:type="paragraph" w:styleId="Tekstpodstawowy2">
    <w:name w:val="Body Text 2"/>
    <w:basedOn w:val="Normalny"/>
    <w:link w:val="Tekstpodstawowy2Znak"/>
    <w:uiPriority w:val="99"/>
    <w:rsid w:val="00A76073"/>
    <w:rPr>
      <w:b/>
      <w:bCs/>
    </w:rPr>
  </w:style>
  <w:style w:type="character" w:customStyle="1" w:styleId="Tekstpodstawowy2Znak">
    <w:name w:val="Tekst podstawowy 2 Znak"/>
    <w:link w:val="Tekstpodstawowy2"/>
    <w:uiPriority w:val="99"/>
    <w:semiHidden/>
    <w:rsid w:val="00A76073"/>
    <w:rPr>
      <w:rFonts w:ascii="Times New Roman" w:hAnsi="Times New Roman" w:cs="Times New Roman"/>
      <w:sz w:val="20"/>
      <w:szCs w:val="20"/>
    </w:rPr>
  </w:style>
  <w:style w:type="paragraph" w:styleId="Stopka">
    <w:name w:val="footer"/>
    <w:basedOn w:val="Normalny"/>
    <w:link w:val="StopkaZnak"/>
    <w:rsid w:val="00A76073"/>
    <w:pPr>
      <w:tabs>
        <w:tab w:val="center" w:pos="4536"/>
        <w:tab w:val="right" w:pos="9072"/>
      </w:tabs>
    </w:pPr>
  </w:style>
  <w:style w:type="character" w:customStyle="1" w:styleId="StopkaZnak">
    <w:name w:val="Stopka Znak"/>
    <w:link w:val="Stopka"/>
    <w:uiPriority w:val="99"/>
    <w:rsid w:val="00A76073"/>
    <w:rPr>
      <w:rFonts w:ascii="Times New Roman" w:hAnsi="Times New Roman" w:cs="Times New Roman"/>
      <w:sz w:val="20"/>
      <w:szCs w:val="20"/>
    </w:rPr>
  </w:style>
  <w:style w:type="character" w:styleId="Numerstrony">
    <w:name w:val="page number"/>
    <w:basedOn w:val="Domylnaczcionkaakapitu"/>
    <w:uiPriority w:val="99"/>
    <w:rsid w:val="00A76073"/>
  </w:style>
  <w:style w:type="paragraph" w:styleId="Tekstpodstawowy3">
    <w:name w:val="Body Text 3"/>
    <w:basedOn w:val="Normalny"/>
    <w:link w:val="Tekstpodstawowy3Znak"/>
    <w:uiPriority w:val="99"/>
    <w:rsid w:val="00A76073"/>
    <w:pPr>
      <w:jc w:val="both"/>
    </w:pPr>
    <w:rPr>
      <w:sz w:val="22"/>
      <w:szCs w:val="22"/>
    </w:rPr>
  </w:style>
  <w:style w:type="character" w:customStyle="1" w:styleId="Tekstpodstawowy3Znak">
    <w:name w:val="Tekst podstawowy 3 Znak"/>
    <w:link w:val="Tekstpodstawowy3"/>
    <w:uiPriority w:val="99"/>
    <w:semiHidden/>
    <w:rsid w:val="00A76073"/>
    <w:rPr>
      <w:rFonts w:ascii="Times New Roman" w:hAnsi="Times New Roman" w:cs="Times New Roman"/>
      <w:sz w:val="16"/>
      <w:szCs w:val="16"/>
    </w:rPr>
  </w:style>
  <w:style w:type="paragraph" w:styleId="Tekstprzypisukocowego">
    <w:name w:val="endnote text"/>
    <w:basedOn w:val="Normalny"/>
    <w:link w:val="TekstprzypisukocowegoZnak"/>
    <w:uiPriority w:val="99"/>
    <w:rsid w:val="00A76073"/>
  </w:style>
  <w:style w:type="character" w:customStyle="1" w:styleId="TekstprzypisukocowegoZnak">
    <w:name w:val="Tekst przypisu końcowego Znak"/>
    <w:link w:val="Tekstprzypisukocowego"/>
    <w:uiPriority w:val="99"/>
    <w:semiHidden/>
    <w:rsid w:val="00A76073"/>
    <w:rPr>
      <w:rFonts w:ascii="Times New Roman" w:hAnsi="Times New Roman" w:cs="Times New Roman"/>
      <w:sz w:val="20"/>
      <w:szCs w:val="20"/>
    </w:rPr>
  </w:style>
  <w:style w:type="character" w:styleId="Odwoanieprzypisukocowego">
    <w:name w:val="endnote reference"/>
    <w:uiPriority w:val="99"/>
    <w:rsid w:val="00A76073"/>
    <w:rPr>
      <w:vertAlign w:val="superscript"/>
    </w:rPr>
  </w:style>
  <w:style w:type="paragraph" w:styleId="Nagwek">
    <w:name w:val="header"/>
    <w:basedOn w:val="Normalny"/>
    <w:link w:val="NagwekZnak"/>
    <w:uiPriority w:val="99"/>
    <w:unhideWhenUsed/>
    <w:rsid w:val="00A163AC"/>
    <w:pPr>
      <w:tabs>
        <w:tab w:val="center" w:pos="4536"/>
        <w:tab w:val="right" w:pos="9072"/>
      </w:tabs>
    </w:pPr>
  </w:style>
  <w:style w:type="character" w:customStyle="1" w:styleId="NagwekZnak">
    <w:name w:val="Nagłówek Znak"/>
    <w:link w:val="Nagwek"/>
    <w:uiPriority w:val="99"/>
    <w:rsid w:val="00A163AC"/>
    <w:rPr>
      <w:rFonts w:ascii="Times New Roman" w:hAnsi="Times New Roman" w:cs="Times New Roman"/>
      <w:sz w:val="20"/>
      <w:szCs w:val="20"/>
    </w:rPr>
  </w:style>
  <w:style w:type="character" w:styleId="Odwoanieprzypisudolnego">
    <w:name w:val="footnote reference"/>
    <w:uiPriority w:val="99"/>
    <w:semiHidden/>
    <w:unhideWhenUsed/>
    <w:rsid w:val="00FC3DB4"/>
    <w:rPr>
      <w:vertAlign w:val="superscript"/>
    </w:rPr>
  </w:style>
  <w:style w:type="paragraph" w:customStyle="1" w:styleId="Pisma">
    <w:name w:val="Pisma"/>
    <w:basedOn w:val="Normalny"/>
    <w:rsid w:val="00E2094F"/>
    <w:pPr>
      <w:autoSpaceDE w:val="0"/>
      <w:autoSpaceDN w:val="0"/>
      <w:jc w:val="both"/>
    </w:pPr>
    <w:rPr>
      <w:sz w:val="22"/>
      <w:szCs w:val="22"/>
      <w:lang w:val="en-GB"/>
    </w:rPr>
  </w:style>
  <w:style w:type="paragraph" w:styleId="Spistreci3">
    <w:name w:val="toc 3"/>
    <w:basedOn w:val="Normalny"/>
    <w:next w:val="Normalny"/>
    <w:autoRedefine/>
    <w:semiHidden/>
    <w:qFormat/>
    <w:rsid w:val="00171C88"/>
    <w:pPr>
      <w:tabs>
        <w:tab w:val="right" w:leader="dot" w:pos="9062"/>
      </w:tabs>
      <w:spacing w:after="120"/>
    </w:pPr>
    <w:rPr>
      <w:rFonts w:ascii="Arial" w:hAnsi="Arial" w:cs="Arial"/>
      <w:iCs/>
      <w:noProof/>
      <w:sz w:val="22"/>
      <w:szCs w:val="22"/>
    </w:rPr>
  </w:style>
  <w:style w:type="paragraph" w:styleId="Akapitzlist">
    <w:name w:val="List Paragraph"/>
    <w:basedOn w:val="Normalny"/>
    <w:uiPriority w:val="34"/>
    <w:qFormat/>
    <w:rsid w:val="00BC01B1"/>
    <w:pPr>
      <w:ind w:left="720" w:hanging="284"/>
      <w:contextualSpacing/>
    </w:pPr>
    <w:rPr>
      <w:sz w:val="24"/>
      <w:szCs w:val="24"/>
    </w:rPr>
  </w:style>
  <w:style w:type="paragraph" w:styleId="Tekstdymka">
    <w:name w:val="Balloon Text"/>
    <w:basedOn w:val="Normalny"/>
    <w:link w:val="TekstdymkaZnak"/>
    <w:uiPriority w:val="99"/>
    <w:semiHidden/>
    <w:unhideWhenUsed/>
    <w:rsid w:val="00737B12"/>
    <w:rPr>
      <w:rFonts w:ascii="Tahoma" w:hAnsi="Tahoma" w:cs="Tahoma"/>
      <w:sz w:val="16"/>
      <w:szCs w:val="16"/>
    </w:rPr>
  </w:style>
  <w:style w:type="character" w:customStyle="1" w:styleId="TekstdymkaZnak">
    <w:name w:val="Tekst dymka Znak"/>
    <w:link w:val="Tekstdymka"/>
    <w:uiPriority w:val="99"/>
    <w:semiHidden/>
    <w:rsid w:val="00737B12"/>
    <w:rPr>
      <w:rFonts w:ascii="Tahoma" w:hAnsi="Tahoma" w:cs="Tahoma"/>
      <w:sz w:val="16"/>
      <w:szCs w:val="16"/>
    </w:rPr>
  </w:style>
  <w:style w:type="table" w:styleId="Tabela-Siatka">
    <w:name w:val="Table Grid"/>
    <w:basedOn w:val="Standardowy"/>
    <w:rsid w:val="00701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99"/>
    <w:rsid w:val="00B518D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430869">
      <w:bodyDiv w:val="1"/>
      <w:marLeft w:val="0"/>
      <w:marRight w:val="0"/>
      <w:marTop w:val="0"/>
      <w:marBottom w:val="0"/>
      <w:divBdr>
        <w:top w:val="none" w:sz="0" w:space="0" w:color="auto"/>
        <w:left w:val="none" w:sz="0" w:space="0" w:color="auto"/>
        <w:bottom w:val="none" w:sz="0" w:space="0" w:color="auto"/>
        <w:right w:val="none" w:sz="0" w:space="0" w:color="auto"/>
      </w:divBdr>
      <w:divsChild>
        <w:div w:id="1647316484">
          <w:marLeft w:val="0"/>
          <w:marRight w:val="0"/>
          <w:marTop w:val="0"/>
          <w:marBottom w:val="0"/>
          <w:divBdr>
            <w:top w:val="none" w:sz="0" w:space="0" w:color="auto"/>
            <w:left w:val="none" w:sz="0" w:space="0" w:color="auto"/>
            <w:bottom w:val="none" w:sz="0" w:space="0" w:color="auto"/>
            <w:right w:val="none" w:sz="0" w:space="0" w:color="auto"/>
          </w:divBdr>
        </w:div>
      </w:divsChild>
    </w:div>
    <w:div w:id="19853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933D9585</Template>
  <TotalTime>0</TotalTime>
  <Pages>3</Pages>
  <Words>473</Words>
  <Characters>2839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Do umowy nr</vt:lpstr>
    </vt:vector>
  </TitlesOfParts>
  <Company>PARP</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umowy nr</dc:title>
  <dc:creator>Izabela Pszczoła</dc:creator>
  <cp:lastModifiedBy>Oriana Sulej</cp:lastModifiedBy>
  <cp:revision>2</cp:revision>
  <cp:lastPrinted>2015-03-17T08:51:00Z</cp:lastPrinted>
  <dcterms:created xsi:type="dcterms:W3CDTF">2015-04-10T11:05:00Z</dcterms:created>
  <dcterms:modified xsi:type="dcterms:W3CDTF">2015-04-10T11:05:00Z</dcterms:modified>
</cp:coreProperties>
</file>